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2B474" w14:textId="77777777" w:rsidR="00513BD4" w:rsidRDefault="00CC4873" w:rsidP="00CC4873">
      <w:pPr>
        <w:jc w:val="center"/>
      </w:pPr>
      <w:r w:rsidRPr="000D37BE">
        <w:rPr>
          <w:rFonts w:ascii="Tahoma" w:hAnsi="Tahoma" w:cs="Tahoma"/>
          <w:b/>
          <w:bCs/>
          <w:noProof/>
        </w:rPr>
        <w:drawing>
          <wp:inline distT="0" distB="0" distL="0" distR="0" wp14:anchorId="00E2B8B7" wp14:editId="14D50260">
            <wp:extent cx="3371850" cy="1133475"/>
            <wp:effectExtent l="0" t="0" r="0" b="9525"/>
            <wp:docPr id="1" name="Picture 1" descr="C:\Users\sha22559\AppData\Local\Microsoft\Windows\Temporary Internet Files\Content.Word\Print Ad Logo final 13th march-01.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22559\AppData\Local\Microsoft\Windows\Temporary Internet Files\Content.Word\Print Ad Logo final 13th march-01.clea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14:paraId="2611BF3A" w14:textId="77777777" w:rsidR="00B46929" w:rsidRPr="009A33A9" w:rsidRDefault="00B46929" w:rsidP="00B46929">
      <w:pPr>
        <w:pBdr>
          <w:bottom w:val="single" w:sz="6" w:space="1" w:color="auto"/>
        </w:pBdr>
        <w:tabs>
          <w:tab w:val="left" w:pos="2367"/>
        </w:tabs>
        <w:jc w:val="center"/>
        <w:rPr>
          <w:rFonts w:ascii="Trebuchet MS" w:hAnsi="Trebuchet MS"/>
          <w:b/>
          <w:sz w:val="22"/>
          <w:szCs w:val="22"/>
        </w:rPr>
      </w:pPr>
      <w:r w:rsidRPr="009A33A9">
        <w:rPr>
          <w:rFonts w:ascii="Trebuchet MS" w:hAnsi="Trebuchet MS"/>
          <w:b/>
          <w:sz w:val="22"/>
          <w:szCs w:val="22"/>
        </w:rPr>
        <w:t xml:space="preserve">REGIONAL OFFICE, KOTTAYAM </w:t>
      </w:r>
    </w:p>
    <w:p w14:paraId="11E1DBEE" w14:textId="77777777" w:rsidR="00B46929" w:rsidRPr="009A33A9" w:rsidRDefault="00B46929" w:rsidP="00B46929">
      <w:pPr>
        <w:pBdr>
          <w:bottom w:val="single" w:sz="6" w:space="1" w:color="auto"/>
        </w:pBdr>
        <w:tabs>
          <w:tab w:val="left" w:pos="2367"/>
        </w:tabs>
        <w:jc w:val="center"/>
        <w:rPr>
          <w:rFonts w:ascii="Trebuchet MS" w:hAnsi="Trebuchet MS"/>
          <w:b/>
          <w:sz w:val="22"/>
          <w:szCs w:val="22"/>
        </w:rPr>
      </w:pPr>
      <w:r w:rsidRPr="009A33A9">
        <w:rPr>
          <w:rFonts w:ascii="Trebuchet MS" w:hAnsi="Trebuchet MS"/>
          <w:b/>
          <w:sz w:val="22"/>
          <w:szCs w:val="22"/>
        </w:rPr>
        <w:t>III Floor, Amala Towers, Adichira Junction Kottayam. Kerala. Pin 686 630</w:t>
      </w:r>
    </w:p>
    <w:p w14:paraId="20BEF45B" w14:textId="19B6154F" w:rsidR="00E81943" w:rsidRPr="00B547F7" w:rsidRDefault="00E81943" w:rsidP="00E81943">
      <w:pPr>
        <w:autoSpaceDE w:val="0"/>
        <w:autoSpaceDN w:val="0"/>
        <w:adjustRightInd w:val="0"/>
        <w:rPr>
          <w:rFonts w:ascii="Trebuchet MS" w:hAnsi="Trebuchet MS" w:cs="Bookman Old Style"/>
          <w:bCs/>
          <w:color w:val="000000"/>
          <w:sz w:val="22"/>
          <w:szCs w:val="22"/>
        </w:rPr>
      </w:pPr>
      <w:r w:rsidRPr="00B547F7">
        <w:rPr>
          <w:rFonts w:ascii="Trebuchet MS" w:hAnsi="Trebuchet MS" w:cs="Bookman Old Style"/>
          <w:bCs/>
          <w:color w:val="000000"/>
          <w:sz w:val="22"/>
          <w:szCs w:val="22"/>
        </w:rPr>
        <w:t>CRLD:RO:KTM:</w:t>
      </w:r>
      <w:r w:rsidR="008427EB">
        <w:rPr>
          <w:rFonts w:ascii="Trebuchet MS" w:hAnsi="Trebuchet MS" w:cs="Bookman Old Style"/>
          <w:bCs/>
          <w:color w:val="000000"/>
          <w:sz w:val="22"/>
          <w:szCs w:val="22"/>
        </w:rPr>
        <w:t>SN:</w:t>
      </w:r>
      <w:r w:rsidR="00C7271C">
        <w:rPr>
          <w:rFonts w:ascii="Trebuchet MS" w:hAnsi="Trebuchet MS" w:cs="Bookman Old Style"/>
          <w:bCs/>
          <w:color w:val="000000"/>
          <w:sz w:val="22"/>
          <w:szCs w:val="22"/>
        </w:rPr>
        <w:t>010</w:t>
      </w:r>
      <w:bookmarkStart w:id="0" w:name="_GoBack"/>
      <w:bookmarkEnd w:id="0"/>
      <w:r w:rsidR="008427EB">
        <w:rPr>
          <w:rFonts w:ascii="Trebuchet MS" w:hAnsi="Trebuchet MS" w:cs="Bookman Old Style"/>
          <w:bCs/>
          <w:color w:val="000000"/>
          <w:sz w:val="22"/>
          <w:szCs w:val="22"/>
        </w:rPr>
        <w:t>/2022-23</w:t>
      </w:r>
      <w:r w:rsidRPr="00B547F7">
        <w:rPr>
          <w:rFonts w:ascii="Trebuchet MS" w:hAnsi="Trebuchet MS" w:cs="Bookman Old Style"/>
          <w:bCs/>
          <w:color w:val="000000"/>
          <w:sz w:val="22"/>
          <w:szCs w:val="22"/>
        </w:rPr>
        <w:tab/>
      </w:r>
      <w:r w:rsidRPr="00B547F7">
        <w:rPr>
          <w:rFonts w:ascii="Trebuchet MS" w:hAnsi="Trebuchet MS" w:cs="Bookman Old Style"/>
          <w:bCs/>
          <w:color w:val="000000"/>
          <w:sz w:val="22"/>
          <w:szCs w:val="22"/>
        </w:rPr>
        <w:tab/>
      </w:r>
      <w:r w:rsidRPr="00B547F7">
        <w:rPr>
          <w:rFonts w:ascii="Trebuchet MS" w:hAnsi="Trebuchet MS" w:cs="Bookman Old Style"/>
          <w:bCs/>
          <w:color w:val="000000"/>
          <w:sz w:val="22"/>
          <w:szCs w:val="22"/>
        </w:rPr>
        <w:tab/>
      </w:r>
      <w:r w:rsidRPr="00B547F7">
        <w:rPr>
          <w:rFonts w:ascii="Trebuchet MS" w:hAnsi="Trebuchet MS" w:cs="Bookman Old Style"/>
          <w:bCs/>
          <w:color w:val="000000"/>
          <w:sz w:val="22"/>
          <w:szCs w:val="22"/>
        </w:rPr>
        <w:tab/>
        <w:t xml:space="preserve">     </w:t>
      </w:r>
      <w:r w:rsidR="00B266D0" w:rsidRPr="00B547F7">
        <w:rPr>
          <w:rFonts w:ascii="Trebuchet MS" w:hAnsi="Trebuchet MS" w:cs="Bookman Old Style"/>
          <w:bCs/>
          <w:color w:val="000000"/>
          <w:sz w:val="22"/>
          <w:szCs w:val="22"/>
        </w:rPr>
        <w:t xml:space="preserve">        </w:t>
      </w:r>
      <w:r w:rsidR="00B547F7">
        <w:rPr>
          <w:rFonts w:ascii="Trebuchet MS" w:hAnsi="Trebuchet MS" w:cs="Bookman Old Style"/>
          <w:bCs/>
          <w:color w:val="000000"/>
          <w:sz w:val="22"/>
          <w:szCs w:val="22"/>
        </w:rPr>
        <w:t xml:space="preserve">           </w:t>
      </w:r>
      <w:r w:rsidR="00B266D0" w:rsidRPr="00B547F7">
        <w:rPr>
          <w:rFonts w:ascii="Trebuchet MS" w:hAnsi="Trebuchet MS" w:cs="Bookman Old Style"/>
          <w:bCs/>
          <w:color w:val="000000"/>
          <w:sz w:val="22"/>
          <w:szCs w:val="22"/>
        </w:rPr>
        <w:t xml:space="preserve"> </w:t>
      </w:r>
      <w:r w:rsidR="003A17DF">
        <w:rPr>
          <w:rFonts w:ascii="Trebuchet MS" w:hAnsi="Trebuchet MS" w:cs="Bookman Old Style"/>
          <w:bCs/>
          <w:color w:val="000000"/>
          <w:sz w:val="22"/>
          <w:szCs w:val="22"/>
        </w:rPr>
        <w:t xml:space="preserve">Date: </w:t>
      </w:r>
      <w:r w:rsidR="008427EB">
        <w:rPr>
          <w:rFonts w:ascii="Trebuchet MS" w:hAnsi="Trebuchet MS" w:cs="Bookman Old Style"/>
          <w:bCs/>
          <w:color w:val="000000"/>
          <w:sz w:val="22"/>
          <w:szCs w:val="22"/>
        </w:rPr>
        <w:t>12.05.2022</w:t>
      </w:r>
    </w:p>
    <w:p w14:paraId="58B1180E" w14:textId="77777777" w:rsidR="008508C0" w:rsidRPr="00B547F7" w:rsidRDefault="008508C0">
      <w:pPr>
        <w:autoSpaceDE w:val="0"/>
        <w:autoSpaceDN w:val="0"/>
        <w:adjustRightInd w:val="0"/>
        <w:rPr>
          <w:rFonts w:ascii="Bookman Old Style" w:hAnsi="Bookman Old Style" w:cs="Bookman Old Style"/>
          <w:bCs/>
          <w:color w:val="000000"/>
        </w:rPr>
      </w:pPr>
    </w:p>
    <w:p w14:paraId="1CF4B87D" w14:textId="77777777" w:rsidR="00D84DED" w:rsidRPr="001245D4" w:rsidRDefault="00D84DED" w:rsidP="00D84DED">
      <w:pPr>
        <w:tabs>
          <w:tab w:val="left" w:pos="7680"/>
        </w:tabs>
        <w:spacing w:line="298" w:lineRule="exact"/>
        <w:jc w:val="center"/>
        <w:rPr>
          <w:rFonts w:ascii="Trebuchet MS" w:hAnsi="Trebuchet MS" w:cs="Cambria"/>
          <w:b/>
          <w:bCs/>
          <w:noProof/>
          <w:color w:val="000000"/>
          <w:sz w:val="22"/>
          <w:szCs w:val="22"/>
          <w:u w:val="single"/>
        </w:rPr>
      </w:pPr>
      <w:r w:rsidRPr="001245D4">
        <w:rPr>
          <w:rFonts w:ascii="Trebuchet MS" w:hAnsi="Trebuchet MS" w:cs="Cambria"/>
          <w:b/>
          <w:bCs/>
          <w:noProof/>
          <w:color w:val="000000"/>
          <w:sz w:val="22"/>
          <w:szCs w:val="22"/>
          <w:u w:val="single"/>
        </w:rPr>
        <w:t xml:space="preserve">Speed Post </w:t>
      </w:r>
      <w:r w:rsidR="00C212E2" w:rsidRPr="001245D4">
        <w:rPr>
          <w:rFonts w:ascii="Trebuchet MS" w:hAnsi="Trebuchet MS" w:cs="Cambria"/>
          <w:b/>
          <w:bCs/>
          <w:noProof/>
          <w:color w:val="000000"/>
          <w:sz w:val="22"/>
          <w:szCs w:val="22"/>
          <w:u w:val="single"/>
        </w:rPr>
        <w:t xml:space="preserve">with </w:t>
      </w:r>
      <w:r w:rsidRPr="001245D4">
        <w:rPr>
          <w:rFonts w:ascii="Trebuchet MS" w:hAnsi="Trebuchet MS" w:cs="Cambria"/>
          <w:b/>
          <w:bCs/>
          <w:noProof/>
          <w:color w:val="000000"/>
          <w:sz w:val="22"/>
          <w:szCs w:val="22"/>
          <w:u w:val="single"/>
        </w:rPr>
        <w:t>AD</w:t>
      </w:r>
    </w:p>
    <w:p w14:paraId="7356605C" w14:textId="77777777" w:rsidR="007565B7" w:rsidRDefault="007565B7" w:rsidP="00D84DED">
      <w:pPr>
        <w:tabs>
          <w:tab w:val="left" w:pos="7680"/>
        </w:tabs>
        <w:spacing w:line="298" w:lineRule="exact"/>
        <w:jc w:val="center"/>
        <w:rPr>
          <w:rFonts w:ascii="Trebuchet MS" w:hAnsi="Trebuchet MS" w:cs="Cambria"/>
          <w:b/>
          <w:bCs/>
          <w:noProof/>
          <w:color w:val="000000"/>
          <w:u w:val="single"/>
        </w:rPr>
      </w:pPr>
    </w:p>
    <w:tbl>
      <w:tblPr>
        <w:tblStyle w:val="TableGrid"/>
        <w:tblW w:w="0" w:type="auto"/>
        <w:jc w:val="center"/>
        <w:tblLook w:val="04A0" w:firstRow="1" w:lastRow="0" w:firstColumn="1" w:lastColumn="0" w:noHBand="0" w:noVBand="1"/>
      </w:tblPr>
      <w:tblGrid>
        <w:gridCol w:w="2715"/>
        <w:gridCol w:w="2340"/>
      </w:tblGrid>
      <w:tr w:rsidR="00AB6CE7" w14:paraId="756FDB45" w14:textId="77777777" w:rsidTr="008427EB">
        <w:trPr>
          <w:jc w:val="center"/>
        </w:trPr>
        <w:tc>
          <w:tcPr>
            <w:tcW w:w="2715" w:type="dxa"/>
          </w:tcPr>
          <w:p w14:paraId="53BB982A" w14:textId="77777777" w:rsidR="006555E4" w:rsidRDefault="006555E4" w:rsidP="006555E4">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Mr</w:t>
            </w:r>
            <w:r w:rsidR="009E300C">
              <w:rPr>
                <w:rFonts w:ascii="Trebuchet MS" w:hAnsi="Trebuchet MS"/>
                <w:b w:val="0"/>
                <w:color w:val="000000"/>
                <w:sz w:val="21"/>
                <w:szCs w:val="21"/>
              </w:rPr>
              <w:t>.</w:t>
            </w:r>
            <w:r w:rsidRPr="000A4EAA">
              <w:rPr>
                <w:rFonts w:ascii="Trebuchet MS" w:hAnsi="Trebuchet MS"/>
                <w:b w:val="0"/>
                <w:color w:val="000000"/>
                <w:sz w:val="21"/>
                <w:szCs w:val="21"/>
              </w:rPr>
              <w:t xml:space="preserve"> Mani K George</w:t>
            </w:r>
          </w:p>
          <w:p w14:paraId="5EC96F14" w14:textId="77777777" w:rsidR="006555E4" w:rsidRPr="000A4EAA" w:rsidRDefault="006555E4" w:rsidP="006555E4">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 xml:space="preserve"> Kunnakattu House</w:t>
            </w:r>
          </w:p>
          <w:p w14:paraId="70B73AB7" w14:textId="77777777" w:rsidR="006555E4" w:rsidRDefault="006555E4" w:rsidP="006555E4">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Near Karapuzha Bridge</w:t>
            </w:r>
          </w:p>
          <w:p w14:paraId="40546043" w14:textId="77777777" w:rsidR="006555E4" w:rsidRPr="000A4EAA" w:rsidRDefault="006555E4" w:rsidP="006555E4">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Karapuzha Post</w:t>
            </w:r>
          </w:p>
          <w:p w14:paraId="7FFDC5D3" w14:textId="77777777" w:rsidR="00AB6CE7" w:rsidRPr="009E300C" w:rsidRDefault="006555E4" w:rsidP="006555E4">
            <w:pPr>
              <w:spacing w:line="276" w:lineRule="auto"/>
              <w:rPr>
                <w:rFonts w:ascii="Trebuchet MS" w:eastAsia="Times New Roman" w:hAnsi="Trebuchet MS" w:cs="Mangal"/>
              </w:rPr>
            </w:pPr>
            <w:r w:rsidRPr="009E300C">
              <w:rPr>
                <w:rFonts w:ascii="Trebuchet MS" w:hAnsi="Trebuchet MS"/>
                <w:color w:val="000000"/>
                <w:sz w:val="21"/>
                <w:szCs w:val="21"/>
              </w:rPr>
              <w:t>Kottayam 686003</w:t>
            </w:r>
          </w:p>
        </w:tc>
        <w:tc>
          <w:tcPr>
            <w:tcW w:w="2340" w:type="dxa"/>
          </w:tcPr>
          <w:p w14:paraId="459B278A" w14:textId="77777777" w:rsidR="006555E4" w:rsidRDefault="006555E4" w:rsidP="006555E4">
            <w:pPr>
              <w:rPr>
                <w:rFonts w:ascii="Trebuchet MS" w:hAnsi="Trebuchet MS"/>
                <w:color w:val="000000"/>
                <w:sz w:val="21"/>
                <w:szCs w:val="21"/>
              </w:rPr>
            </w:pPr>
            <w:r>
              <w:rPr>
                <w:rFonts w:ascii="Trebuchet MS" w:hAnsi="Trebuchet MS"/>
                <w:color w:val="000000"/>
                <w:sz w:val="21"/>
                <w:szCs w:val="21"/>
              </w:rPr>
              <w:t>Mr Jerin Kurian</w:t>
            </w:r>
          </w:p>
          <w:p w14:paraId="6C48A495" w14:textId="77777777" w:rsidR="006555E4" w:rsidRDefault="006555E4" w:rsidP="006555E4">
            <w:pPr>
              <w:rPr>
                <w:rFonts w:ascii="Trebuchet MS" w:hAnsi="Trebuchet MS"/>
                <w:color w:val="000000"/>
                <w:sz w:val="21"/>
                <w:szCs w:val="21"/>
              </w:rPr>
            </w:pPr>
            <w:r>
              <w:rPr>
                <w:rFonts w:ascii="Trebuchet MS" w:hAnsi="Trebuchet MS"/>
                <w:color w:val="000000"/>
                <w:sz w:val="21"/>
                <w:szCs w:val="21"/>
              </w:rPr>
              <w:t>Kolathuparambil</w:t>
            </w:r>
          </w:p>
          <w:p w14:paraId="39DEE4F6" w14:textId="77777777" w:rsidR="006555E4" w:rsidRDefault="006555E4" w:rsidP="006555E4">
            <w:pPr>
              <w:rPr>
                <w:rFonts w:ascii="Trebuchet MS" w:hAnsi="Trebuchet MS"/>
                <w:color w:val="000000"/>
                <w:sz w:val="21"/>
                <w:szCs w:val="21"/>
              </w:rPr>
            </w:pPr>
            <w:r>
              <w:rPr>
                <w:rFonts w:ascii="Trebuchet MS" w:hAnsi="Trebuchet MS"/>
                <w:color w:val="000000"/>
                <w:sz w:val="21"/>
                <w:szCs w:val="21"/>
              </w:rPr>
              <w:t>Karapuzha P.O</w:t>
            </w:r>
          </w:p>
          <w:p w14:paraId="37027C85" w14:textId="77777777" w:rsidR="00AB6CE7" w:rsidRPr="00005705" w:rsidRDefault="006555E4" w:rsidP="006555E4">
            <w:pPr>
              <w:spacing w:line="276" w:lineRule="auto"/>
              <w:rPr>
                <w:rFonts w:ascii="Trebuchet MS" w:eastAsia="Times New Roman" w:hAnsi="Trebuchet MS" w:cs="Mangal"/>
              </w:rPr>
            </w:pPr>
            <w:r>
              <w:rPr>
                <w:rFonts w:ascii="Trebuchet MS" w:hAnsi="Trebuchet MS"/>
                <w:color w:val="000000"/>
                <w:sz w:val="21"/>
                <w:szCs w:val="21"/>
              </w:rPr>
              <w:t>Kottayam-686003</w:t>
            </w:r>
          </w:p>
        </w:tc>
      </w:tr>
    </w:tbl>
    <w:p w14:paraId="5F3BE7EA" w14:textId="77777777" w:rsidR="006555E4" w:rsidRDefault="006555E4" w:rsidP="006555E4">
      <w:pPr>
        <w:pStyle w:val="Heading2"/>
        <w:spacing w:before="0"/>
        <w:jc w:val="both"/>
        <w:rPr>
          <w:rFonts w:ascii="Trebuchet MS" w:hAnsi="Trebuchet MS"/>
          <w:color w:val="000000"/>
          <w:sz w:val="21"/>
          <w:szCs w:val="21"/>
        </w:rPr>
      </w:pPr>
    </w:p>
    <w:p w14:paraId="183CF3F9" w14:textId="77777777" w:rsidR="008508C0" w:rsidRPr="00B547F7" w:rsidRDefault="008508C0">
      <w:pPr>
        <w:rPr>
          <w:rFonts w:ascii="Trebuchet MS" w:hAnsi="Trebuchet MS" w:cs="Bookman Old Style"/>
          <w:color w:val="000000"/>
          <w:sz w:val="22"/>
          <w:szCs w:val="22"/>
        </w:rPr>
      </w:pPr>
      <w:r w:rsidRPr="00B547F7">
        <w:rPr>
          <w:rFonts w:ascii="Trebuchet MS" w:hAnsi="Trebuchet MS" w:cs="Bookman Old Style"/>
          <w:color w:val="000000"/>
          <w:sz w:val="22"/>
          <w:szCs w:val="22"/>
        </w:rPr>
        <w:t>Dear Sir/Madam,</w:t>
      </w:r>
    </w:p>
    <w:p w14:paraId="75684383" w14:textId="77777777" w:rsidR="004F001B" w:rsidRDefault="004F001B">
      <w:pPr>
        <w:rPr>
          <w:rFonts w:ascii="Bookman Old Style" w:hAnsi="Bookman Old Style" w:cs="Bookman Old Style"/>
        </w:rPr>
      </w:pPr>
    </w:p>
    <w:p w14:paraId="3BF2F14D" w14:textId="77777777" w:rsidR="008508C0" w:rsidRPr="00B266D0" w:rsidRDefault="008508C0" w:rsidP="00B266D0">
      <w:pPr>
        <w:pStyle w:val="normal0020table1"/>
        <w:ind w:right="100"/>
        <w:jc w:val="center"/>
        <w:rPr>
          <w:rFonts w:ascii="Bookman Old Style" w:hAnsi="Bookman Old Style" w:cs="Bookman Old Style"/>
          <w:b/>
          <w:color w:val="000000"/>
        </w:rPr>
      </w:pPr>
      <w:r w:rsidRPr="00B266D0">
        <w:rPr>
          <w:rFonts w:ascii="Trebuchet MS" w:hAnsi="Trebuchet MS" w:cs="Bookman Old Style"/>
          <w:b/>
          <w:color w:val="000000"/>
          <w:sz w:val="22"/>
          <w:szCs w:val="22"/>
          <w:u w:val="single"/>
        </w:rPr>
        <w:t xml:space="preserve">Sub: Notice </w:t>
      </w:r>
      <w:r w:rsidR="00F8566B" w:rsidRPr="00B266D0">
        <w:rPr>
          <w:rFonts w:ascii="Trebuchet MS" w:hAnsi="Trebuchet MS" w:cs="Bookman Old Style"/>
          <w:b/>
          <w:color w:val="000000"/>
          <w:sz w:val="22"/>
          <w:szCs w:val="22"/>
          <w:u w:val="single"/>
        </w:rPr>
        <w:t xml:space="preserve">of </w:t>
      </w:r>
      <w:r w:rsidRPr="00B266D0">
        <w:rPr>
          <w:rFonts w:ascii="Trebuchet MS" w:hAnsi="Trebuchet MS" w:cs="Bookman Old Style"/>
          <w:b/>
          <w:color w:val="000000"/>
          <w:sz w:val="22"/>
          <w:szCs w:val="22"/>
          <w:u w:val="single"/>
        </w:rPr>
        <w:t xml:space="preserve">sale </w:t>
      </w:r>
      <w:r w:rsidR="00B266D0" w:rsidRPr="00B266D0">
        <w:rPr>
          <w:rFonts w:ascii="Trebuchet MS" w:hAnsi="Trebuchet MS" w:cs="Bookman Old Style"/>
          <w:b/>
          <w:color w:val="000000"/>
          <w:sz w:val="22"/>
          <w:szCs w:val="22"/>
          <w:u w:val="single"/>
        </w:rPr>
        <w:t xml:space="preserve">for </w:t>
      </w:r>
      <w:r w:rsidRPr="00B266D0">
        <w:rPr>
          <w:rFonts w:ascii="Trebuchet MS" w:hAnsi="Trebuchet MS" w:cs="Bookman Old Style"/>
          <w:b/>
          <w:color w:val="000000"/>
          <w:sz w:val="22"/>
          <w:szCs w:val="22"/>
          <w:u w:val="single"/>
        </w:rPr>
        <w:t xml:space="preserve">immovable secured assets under Rule </w:t>
      </w:r>
      <w:r w:rsidR="002544EA" w:rsidRPr="00B266D0">
        <w:rPr>
          <w:rFonts w:ascii="Trebuchet MS" w:hAnsi="Trebuchet MS" w:cs="Bookman Old Style"/>
          <w:b/>
          <w:color w:val="000000"/>
          <w:sz w:val="22"/>
          <w:szCs w:val="22"/>
          <w:u w:val="single"/>
        </w:rPr>
        <w:t>8</w:t>
      </w:r>
      <w:r w:rsidR="00F8566B" w:rsidRPr="00B266D0">
        <w:rPr>
          <w:rFonts w:ascii="Trebuchet MS" w:hAnsi="Trebuchet MS" w:cs="Bookman Old Style"/>
          <w:b/>
          <w:color w:val="000000"/>
          <w:sz w:val="22"/>
          <w:szCs w:val="22"/>
          <w:u w:val="single"/>
        </w:rPr>
        <w:t xml:space="preserve"> </w:t>
      </w:r>
      <w:r w:rsidRPr="00B266D0">
        <w:rPr>
          <w:rFonts w:ascii="Trebuchet MS" w:hAnsi="Trebuchet MS" w:cs="Bookman Old Style"/>
          <w:b/>
          <w:color w:val="000000"/>
          <w:sz w:val="22"/>
          <w:szCs w:val="22"/>
          <w:u w:val="single"/>
        </w:rPr>
        <w:t>of the Security Interest (Enforcement) Rules, 2002</w:t>
      </w:r>
      <w:r w:rsidRPr="00B266D0">
        <w:rPr>
          <w:rFonts w:ascii="Bookman Old Style" w:hAnsi="Bookman Old Style" w:cs="Bookman Old Style"/>
          <w:b/>
          <w:color w:val="000000"/>
        </w:rPr>
        <w:t>.</w:t>
      </w:r>
    </w:p>
    <w:p w14:paraId="721FE26C" w14:textId="77777777" w:rsidR="00391A8A" w:rsidRPr="00B266D0" w:rsidRDefault="00391A8A" w:rsidP="00391A8A">
      <w:pPr>
        <w:pStyle w:val="normal0020table1"/>
        <w:ind w:right="100"/>
        <w:jc w:val="both"/>
        <w:rPr>
          <w:rFonts w:ascii="Bookman Old Style" w:hAnsi="Bookman Old Style" w:cs="Bookman Old Style"/>
          <w:b/>
          <w:color w:val="000000"/>
        </w:rPr>
      </w:pPr>
    </w:p>
    <w:p w14:paraId="4C3E4611" w14:textId="77777777" w:rsidR="00513BD4" w:rsidRPr="009B4954" w:rsidRDefault="00513BD4" w:rsidP="00C24722">
      <w:pPr>
        <w:autoSpaceDE w:val="0"/>
        <w:autoSpaceDN w:val="0"/>
        <w:adjustRightInd w:val="0"/>
        <w:spacing w:line="360" w:lineRule="auto"/>
        <w:rPr>
          <w:rFonts w:ascii="Bookman Old Style" w:hAnsi="Bookman Old Style" w:cs="Bookman Old Style"/>
          <w:b/>
          <w:bCs/>
          <w:color w:val="000000"/>
          <w:sz w:val="2"/>
        </w:rPr>
      </w:pPr>
    </w:p>
    <w:p w14:paraId="0C12C555" w14:textId="77777777" w:rsidR="002427B1" w:rsidRPr="007642BB" w:rsidRDefault="008508C0" w:rsidP="00C24722">
      <w:pPr>
        <w:autoSpaceDE w:val="0"/>
        <w:autoSpaceDN w:val="0"/>
        <w:adjustRightInd w:val="0"/>
        <w:spacing w:line="360" w:lineRule="auto"/>
        <w:jc w:val="both"/>
        <w:rPr>
          <w:rFonts w:ascii="Trebuchet MS" w:hAnsi="Trebuchet MS" w:cs="Bookman Old Style"/>
          <w:color w:val="C00000"/>
          <w:sz w:val="22"/>
          <w:szCs w:val="22"/>
        </w:rPr>
      </w:pPr>
      <w:r w:rsidRPr="00B042AC">
        <w:rPr>
          <w:rFonts w:ascii="Trebuchet MS" w:hAnsi="Trebuchet MS" w:cs="Bookman Old Style"/>
          <w:color w:val="000000"/>
          <w:sz w:val="22"/>
          <w:szCs w:val="22"/>
        </w:rPr>
        <w:t>1.</w:t>
      </w:r>
      <w:r w:rsidR="00CC4873" w:rsidRPr="00B266D0">
        <w:rPr>
          <w:rFonts w:ascii="Trebuchet MS" w:hAnsi="Trebuchet MS" w:cs="Bookman Old Style"/>
          <w:b/>
          <w:color w:val="000000"/>
          <w:sz w:val="22"/>
          <w:szCs w:val="22"/>
        </w:rPr>
        <w:t>Union</w:t>
      </w:r>
      <w:r w:rsidR="002427B1" w:rsidRPr="00B266D0">
        <w:rPr>
          <w:rFonts w:ascii="Trebuchet MS" w:hAnsi="Trebuchet MS" w:cs="Bookman Old Style"/>
          <w:b/>
          <w:color w:val="000000"/>
          <w:sz w:val="22"/>
          <w:szCs w:val="22"/>
        </w:rPr>
        <w:t xml:space="preserve"> Bank</w:t>
      </w:r>
      <w:r w:rsidR="00367130" w:rsidRPr="00B266D0">
        <w:rPr>
          <w:rFonts w:ascii="Trebuchet MS" w:hAnsi="Trebuchet MS" w:cs="Bookman Old Style"/>
          <w:b/>
          <w:color w:val="000000"/>
          <w:sz w:val="22"/>
          <w:szCs w:val="22"/>
        </w:rPr>
        <w:t xml:space="preserve"> of Indi</w:t>
      </w:r>
      <w:r w:rsidR="007642BB" w:rsidRPr="00B266D0">
        <w:rPr>
          <w:rFonts w:ascii="Trebuchet MS" w:hAnsi="Trebuchet MS" w:cs="Bookman Old Style"/>
          <w:b/>
          <w:color w:val="000000"/>
          <w:sz w:val="22"/>
          <w:szCs w:val="22"/>
        </w:rPr>
        <w:t>a</w:t>
      </w:r>
      <w:r w:rsidR="00F50011" w:rsidRPr="00B266D0">
        <w:rPr>
          <w:rFonts w:ascii="Trebuchet MS" w:hAnsi="Trebuchet MS" w:cs="Arial"/>
          <w:b/>
          <w:sz w:val="22"/>
          <w:szCs w:val="22"/>
        </w:rPr>
        <w:t>, Pampady</w:t>
      </w:r>
      <w:r w:rsidR="00762D72" w:rsidRPr="00B266D0">
        <w:rPr>
          <w:rFonts w:ascii="Trebuchet MS" w:hAnsi="Trebuchet MS" w:cs="Arial"/>
          <w:b/>
          <w:sz w:val="22"/>
          <w:szCs w:val="22"/>
        </w:rPr>
        <w:t xml:space="preserve"> Branch,</w:t>
      </w:r>
      <w:r w:rsidR="00F50011" w:rsidRPr="00B266D0">
        <w:rPr>
          <w:rFonts w:ascii="Trebuchet MS" w:hAnsi="Trebuchet MS"/>
          <w:b/>
          <w:sz w:val="22"/>
          <w:szCs w:val="22"/>
        </w:rPr>
        <w:t>Vellilavumkal Building, Pampady, Kottayam</w:t>
      </w:r>
      <w:r w:rsidR="001224DD" w:rsidRPr="00B266D0">
        <w:rPr>
          <w:rFonts w:ascii="Trebuchet MS" w:hAnsi="Trebuchet MS"/>
          <w:b/>
          <w:sz w:val="22"/>
          <w:szCs w:val="22"/>
        </w:rPr>
        <w:t xml:space="preserve"> </w:t>
      </w:r>
      <w:r w:rsidR="00973C67" w:rsidRPr="00B266D0">
        <w:rPr>
          <w:rFonts w:ascii="Trebuchet MS" w:hAnsi="Trebuchet MS"/>
          <w:b/>
          <w:sz w:val="22"/>
          <w:szCs w:val="22"/>
        </w:rPr>
        <w:t>Disrtict, Kerala</w:t>
      </w:r>
      <w:r w:rsidR="00762D72" w:rsidRPr="008541A4">
        <w:rPr>
          <w:rFonts w:ascii="Trebuchet MS" w:hAnsi="Trebuchet MS"/>
          <w:b/>
          <w:sz w:val="22"/>
          <w:szCs w:val="22"/>
        </w:rPr>
        <w:t>,</w:t>
      </w:r>
      <w:r w:rsidR="001224DD">
        <w:rPr>
          <w:rFonts w:ascii="Trebuchet MS" w:hAnsi="Trebuchet MS"/>
          <w:b/>
          <w:sz w:val="22"/>
          <w:szCs w:val="22"/>
        </w:rPr>
        <w:t xml:space="preserve"> </w:t>
      </w:r>
      <w:r w:rsidR="00B547F7">
        <w:rPr>
          <w:rFonts w:ascii="Trebuchet MS" w:hAnsi="Trebuchet MS" w:cs="Bookman Old Style"/>
          <w:color w:val="000000"/>
          <w:sz w:val="22"/>
          <w:szCs w:val="22"/>
        </w:rPr>
        <w:t>the secured creditor, caused a D</w:t>
      </w:r>
      <w:r w:rsidR="002427B1" w:rsidRPr="007642BB">
        <w:rPr>
          <w:rFonts w:ascii="Trebuchet MS" w:hAnsi="Trebuchet MS" w:cs="Bookman Old Style"/>
          <w:color w:val="000000"/>
          <w:sz w:val="22"/>
          <w:szCs w:val="22"/>
        </w:rPr>
        <w:t>emand notice dated</w:t>
      </w:r>
      <w:r w:rsidR="00F8566B">
        <w:rPr>
          <w:rFonts w:ascii="Trebuchet MS" w:hAnsi="Trebuchet MS" w:cs="Bookman Old Style"/>
          <w:color w:val="000000"/>
          <w:sz w:val="22"/>
          <w:szCs w:val="22"/>
        </w:rPr>
        <w:t xml:space="preserve"> </w:t>
      </w:r>
      <w:r w:rsidR="005B4AB1">
        <w:rPr>
          <w:rFonts w:ascii="Trebuchet MS" w:hAnsi="Trebuchet MS" w:cs="Bookman Old Style"/>
          <w:color w:val="000000"/>
          <w:sz w:val="22"/>
          <w:szCs w:val="22"/>
        </w:rPr>
        <w:t>27.08.2019</w:t>
      </w:r>
      <w:r w:rsidR="002427B1" w:rsidRPr="007642BB">
        <w:rPr>
          <w:rFonts w:ascii="Trebuchet MS" w:hAnsi="Trebuchet MS" w:cs="Bookman Old Style"/>
          <w:color w:val="000000"/>
          <w:sz w:val="22"/>
          <w:szCs w:val="22"/>
        </w:rPr>
        <w:t xml:space="preserve"> under Section 13(2) of the </w:t>
      </w:r>
      <w:r w:rsidR="00D84DED" w:rsidRPr="007642BB">
        <w:rPr>
          <w:rFonts w:ascii="Trebuchet MS" w:hAnsi="Trebuchet MS" w:cs="Bookman Old Style"/>
          <w:color w:val="000000"/>
          <w:sz w:val="22"/>
          <w:szCs w:val="22"/>
        </w:rPr>
        <w:t>Securitization</w:t>
      </w:r>
      <w:r w:rsidR="002427B1" w:rsidRPr="007642BB">
        <w:rPr>
          <w:rFonts w:ascii="Trebuchet MS" w:hAnsi="Trebuchet MS" w:cs="Bookman Old Style"/>
          <w:color w:val="000000"/>
          <w:sz w:val="22"/>
          <w:szCs w:val="22"/>
        </w:rPr>
        <w:t xml:space="preserve"> and Reconstruction of Financial Assets and Enforcement of Security Interest Act 2002, calling upon you to pay the dues within the time stipulated therein. Since you failed to comply with the said notice within the period stipulated, the </w:t>
      </w:r>
      <w:r w:rsidR="00D84DED" w:rsidRPr="007642BB">
        <w:rPr>
          <w:rFonts w:ascii="Trebuchet MS" w:hAnsi="Trebuchet MS" w:cs="Bookman Old Style"/>
          <w:color w:val="000000"/>
          <w:sz w:val="22"/>
          <w:szCs w:val="22"/>
        </w:rPr>
        <w:t>Authorized</w:t>
      </w:r>
      <w:r w:rsidR="001224DD">
        <w:rPr>
          <w:rFonts w:ascii="Trebuchet MS" w:hAnsi="Trebuchet MS" w:cs="Bookman Old Style"/>
          <w:color w:val="000000"/>
          <w:sz w:val="22"/>
          <w:szCs w:val="22"/>
        </w:rPr>
        <w:t xml:space="preserve"> </w:t>
      </w:r>
      <w:r w:rsidR="00D84DED" w:rsidRPr="007642BB">
        <w:rPr>
          <w:rFonts w:ascii="Trebuchet MS" w:hAnsi="Trebuchet MS" w:cs="Bookman Old Style"/>
          <w:color w:val="000000"/>
          <w:sz w:val="22"/>
          <w:szCs w:val="22"/>
        </w:rPr>
        <w:t>Officer</w:t>
      </w:r>
      <w:r w:rsidR="00E167EB" w:rsidRPr="007642BB">
        <w:rPr>
          <w:rFonts w:ascii="Trebuchet MS" w:hAnsi="Trebuchet MS" w:cs="Bookman Old Style"/>
          <w:color w:val="000000"/>
          <w:sz w:val="22"/>
          <w:szCs w:val="22"/>
        </w:rPr>
        <w:t xml:space="preserve"> has</w:t>
      </w:r>
      <w:r w:rsidR="002427B1" w:rsidRPr="007642BB">
        <w:rPr>
          <w:rFonts w:ascii="Trebuchet MS" w:hAnsi="Trebuchet MS" w:cs="Bookman Old Style"/>
          <w:color w:val="000000"/>
          <w:sz w:val="22"/>
          <w:szCs w:val="22"/>
        </w:rPr>
        <w:t xml:space="preserve"> taken </w:t>
      </w:r>
      <w:r w:rsidR="001224DD">
        <w:rPr>
          <w:rFonts w:ascii="Trebuchet MS" w:hAnsi="Trebuchet MS" w:cs="Bookman Old Style"/>
          <w:color w:val="000000"/>
          <w:sz w:val="22"/>
          <w:szCs w:val="22"/>
        </w:rPr>
        <w:t>physical</w:t>
      </w:r>
      <w:r w:rsidR="001224DD" w:rsidRPr="007642BB">
        <w:rPr>
          <w:rFonts w:ascii="Trebuchet MS" w:hAnsi="Trebuchet MS" w:cs="Bookman Old Style"/>
          <w:color w:val="000000"/>
          <w:sz w:val="22"/>
          <w:szCs w:val="22"/>
        </w:rPr>
        <w:t xml:space="preserve"> </w:t>
      </w:r>
      <w:r w:rsidR="002427B1" w:rsidRPr="007642BB">
        <w:rPr>
          <w:rFonts w:ascii="Trebuchet MS" w:hAnsi="Trebuchet MS" w:cs="Bookman Old Style"/>
          <w:color w:val="000000"/>
          <w:sz w:val="22"/>
          <w:szCs w:val="22"/>
        </w:rPr>
        <w:t>possession of the immovable secured assets under Section 13(4) of the Act read with Rule 8 of Security Interest (Enforc</w:t>
      </w:r>
      <w:r w:rsidR="00BA675E">
        <w:rPr>
          <w:rFonts w:ascii="Trebuchet MS" w:hAnsi="Trebuchet MS" w:cs="Bookman Old Style"/>
          <w:color w:val="000000"/>
          <w:sz w:val="22"/>
          <w:szCs w:val="22"/>
        </w:rPr>
        <w:t>ement) Rules, 2002</w:t>
      </w:r>
      <w:r w:rsidR="001224DD">
        <w:rPr>
          <w:rFonts w:ascii="Trebuchet MS" w:hAnsi="Trebuchet MS" w:cs="Bookman Old Style"/>
          <w:color w:val="000000"/>
          <w:sz w:val="22"/>
          <w:szCs w:val="22"/>
        </w:rPr>
        <w:t xml:space="preserve"> as per </w:t>
      </w:r>
      <w:r w:rsidR="001224DD" w:rsidRPr="00F15B87">
        <w:rPr>
          <w:rFonts w:ascii="Trebuchet MS" w:hAnsi="Trebuchet MS" w:cs="Bookman Old Style"/>
          <w:color w:val="000000"/>
          <w:sz w:val="22"/>
          <w:szCs w:val="22"/>
        </w:rPr>
        <w:t xml:space="preserve">the </w:t>
      </w:r>
      <w:r w:rsidR="001224DD" w:rsidRPr="00F15B87">
        <w:rPr>
          <w:rFonts w:ascii="Trebuchet MS" w:eastAsia="Times New Roman" w:hAnsi="Trebuchet MS" w:cs="Times New Roman"/>
          <w:sz w:val="22"/>
          <w:szCs w:val="22"/>
        </w:rPr>
        <w:t>Order of the Hon’ble Chief Judicial Magistrate Court Kottayam in M.C No.10</w:t>
      </w:r>
      <w:r w:rsidR="007824C4">
        <w:rPr>
          <w:rFonts w:ascii="Trebuchet MS" w:eastAsia="Times New Roman" w:hAnsi="Trebuchet MS" w:cs="Times New Roman"/>
          <w:sz w:val="22"/>
          <w:szCs w:val="22"/>
        </w:rPr>
        <w:t>4</w:t>
      </w:r>
      <w:r w:rsidR="001224DD" w:rsidRPr="00F15B87">
        <w:rPr>
          <w:rFonts w:ascii="Trebuchet MS" w:eastAsia="Times New Roman" w:hAnsi="Trebuchet MS" w:cs="Times New Roman"/>
          <w:sz w:val="22"/>
          <w:szCs w:val="22"/>
        </w:rPr>
        <w:t>/2021</w:t>
      </w:r>
      <w:r w:rsidR="001224DD">
        <w:rPr>
          <w:rFonts w:ascii="Trebuchet MS" w:hAnsi="Trebuchet MS"/>
          <w:sz w:val="21"/>
          <w:szCs w:val="21"/>
        </w:rPr>
        <w:t xml:space="preserve">.  </w:t>
      </w:r>
      <w:r w:rsidR="00BA675E">
        <w:rPr>
          <w:rFonts w:ascii="Trebuchet MS" w:hAnsi="Trebuchet MS" w:cs="Bookman Old Style"/>
          <w:color w:val="000000"/>
          <w:sz w:val="22"/>
          <w:szCs w:val="22"/>
        </w:rPr>
        <w:t>Possession N</w:t>
      </w:r>
      <w:r w:rsidR="002427B1" w:rsidRPr="007642BB">
        <w:rPr>
          <w:rFonts w:ascii="Trebuchet MS" w:hAnsi="Trebuchet MS" w:cs="Bookman Old Style"/>
          <w:color w:val="000000"/>
          <w:sz w:val="22"/>
          <w:szCs w:val="22"/>
        </w:rPr>
        <w:t>otice</w:t>
      </w:r>
      <w:r w:rsidR="00F8566B">
        <w:rPr>
          <w:rFonts w:ascii="Trebuchet MS" w:hAnsi="Trebuchet MS" w:cs="Bookman Old Style"/>
          <w:color w:val="000000"/>
          <w:sz w:val="22"/>
          <w:szCs w:val="22"/>
        </w:rPr>
        <w:t xml:space="preserve"> </w:t>
      </w:r>
      <w:r w:rsidR="002427B1" w:rsidRPr="00A129C2">
        <w:rPr>
          <w:rFonts w:ascii="Trebuchet MS" w:hAnsi="Trebuchet MS" w:cs="Bookman Old Style"/>
          <w:color w:val="000000"/>
          <w:sz w:val="22"/>
          <w:szCs w:val="22"/>
        </w:rPr>
        <w:t xml:space="preserve">dated </w:t>
      </w:r>
      <w:r w:rsidR="00125A69" w:rsidRPr="008541A4">
        <w:rPr>
          <w:rFonts w:ascii="Trebuchet MS" w:hAnsi="Trebuchet MS" w:cs="Bookman Old Style"/>
          <w:color w:val="000000"/>
          <w:sz w:val="22"/>
          <w:szCs w:val="22"/>
        </w:rPr>
        <w:t>28.12.2021</w:t>
      </w:r>
      <w:r w:rsidR="001224DD">
        <w:rPr>
          <w:rFonts w:ascii="Trebuchet MS" w:hAnsi="Trebuchet MS" w:cs="Bookman Old Style"/>
          <w:color w:val="000000"/>
          <w:sz w:val="22"/>
          <w:szCs w:val="22"/>
        </w:rPr>
        <w:t xml:space="preserve"> </w:t>
      </w:r>
      <w:r w:rsidR="002427B1" w:rsidRPr="00A129C2">
        <w:rPr>
          <w:rFonts w:ascii="Trebuchet MS" w:hAnsi="Trebuchet MS" w:cs="Bookman Old Style"/>
          <w:color w:val="000000"/>
          <w:sz w:val="22"/>
          <w:szCs w:val="22"/>
        </w:rPr>
        <w:t>issued by the</w:t>
      </w:r>
      <w:r w:rsidR="001224DD">
        <w:rPr>
          <w:rFonts w:ascii="Trebuchet MS" w:hAnsi="Trebuchet MS" w:cs="Bookman Old Style"/>
          <w:color w:val="000000"/>
          <w:sz w:val="22"/>
          <w:szCs w:val="22"/>
        </w:rPr>
        <w:t xml:space="preserve"> </w:t>
      </w:r>
      <w:r w:rsidR="00D84DED" w:rsidRPr="007642BB">
        <w:rPr>
          <w:rFonts w:ascii="Trebuchet MS" w:hAnsi="Trebuchet MS" w:cs="Bookman Old Style"/>
          <w:color w:val="000000"/>
          <w:sz w:val="22"/>
          <w:szCs w:val="22"/>
        </w:rPr>
        <w:t>Authorized</w:t>
      </w:r>
      <w:r w:rsidR="002427B1" w:rsidRPr="007642BB">
        <w:rPr>
          <w:rFonts w:ascii="Trebuchet MS" w:hAnsi="Trebuchet MS" w:cs="Bookman Old Style"/>
          <w:color w:val="000000"/>
          <w:sz w:val="22"/>
          <w:szCs w:val="22"/>
        </w:rPr>
        <w:t xml:space="preserve"> Officer, as per </w:t>
      </w:r>
      <w:r w:rsidR="0019556C" w:rsidRPr="007642BB">
        <w:rPr>
          <w:rFonts w:ascii="Trebuchet MS" w:hAnsi="Trebuchet MS" w:cs="Bookman Old Style"/>
          <w:color w:val="000000"/>
          <w:sz w:val="22"/>
          <w:szCs w:val="22"/>
        </w:rPr>
        <w:t>A</w:t>
      </w:r>
      <w:r w:rsidR="002427B1" w:rsidRPr="007642BB">
        <w:rPr>
          <w:rFonts w:ascii="Trebuchet MS" w:hAnsi="Trebuchet MS" w:cs="Bookman Old Style"/>
          <w:color w:val="000000"/>
          <w:sz w:val="22"/>
          <w:szCs w:val="22"/>
        </w:rPr>
        <w:t xml:space="preserve">ppendix IV to the Security Interest (Enforcement) Rules, 2002 was delivered to you and the same was also affixed to the properties mortgaged with the Secured Creditor, apart from publication of the same in </w:t>
      </w:r>
      <w:r w:rsidR="001224DD">
        <w:rPr>
          <w:rFonts w:ascii="Trebuchet MS" w:hAnsi="Trebuchet MS" w:cs="Bookman Old Style"/>
          <w:color w:val="000000"/>
          <w:sz w:val="22"/>
          <w:szCs w:val="22"/>
        </w:rPr>
        <w:t>Indian Express and Mangalam Dailies dated 02.01.2022</w:t>
      </w:r>
      <w:r w:rsidR="002427B1" w:rsidRPr="007642BB">
        <w:rPr>
          <w:rFonts w:ascii="Trebuchet MS" w:hAnsi="Trebuchet MS" w:cs="Bookman Old Style"/>
          <w:color w:val="000000"/>
          <w:sz w:val="22"/>
          <w:szCs w:val="22"/>
        </w:rPr>
        <w:t>.</w:t>
      </w:r>
      <w:r w:rsidR="001224DD">
        <w:rPr>
          <w:rFonts w:ascii="Trebuchet MS" w:hAnsi="Trebuchet MS" w:cs="Bookman Old Style"/>
          <w:color w:val="000000"/>
          <w:sz w:val="22"/>
          <w:szCs w:val="22"/>
        </w:rPr>
        <w:t xml:space="preserve"> </w:t>
      </w:r>
      <w:r w:rsidR="009B4954" w:rsidRPr="008541A4">
        <w:rPr>
          <w:rFonts w:ascii="Trebuchet MS" w:hAnsi="Trebuchet MS" w:cs="Bookman Old Style"/>
          <w:color w:val="000000"/>
          <w:sz w:val="22"/>
          <w:szCs w:val="22"/>
        </w:rPr>
        <w:t xml:space="preserve">Please note that </w:t>
      </w:r>
      <w:r w:rsidR="0019556C" w:rsidRPr="008541A4">
        <w:rPr>
          <w:rFonts w:ascii="Trebuchet MS" w:hAnsi="Trebuchet MS" w:cs="Bookman Old Style"/>
          <w:color w:val="000000"/>
          <w:sz w:val="22"/>
          <w:szCs w:val="22"/>
        </w:rPr>
        <w:t xml:space="preserve">as per the said demand notice </w:t>
      </w:r>
      <w:r w:rsidR="00786B74" w:rsidRPr="008541A4">
        <w:rPr>
          <w:rFonts w:ascii="Trebuchet MS" w:hAnsi="Trebuchet MS" w:cs="Bookman Old Style"/>
          <w:color w:val="000000"/>
          <w:sz w:val="22"/>
          <w:szCs w:val="22"/>
        </w:rPr>
        <w:t>you were informed about your</w:t>
      </w:r>
      <w:r w:rsidR="001224DD" w:rsidRPr="008541A4">
        <w:rPr>
          <w:rFonts w:ascii="Trebuchet MS" w:hAnsi="Trebuchet MS" w:cs="Bookman Old Style"/>
          <w:color w:val="000000"/>
          <w:sz w:val="22"/>
          <w:szCs w:val="22"/>
        </w:rPr>
        <w:t xml:space="preserve"> </w:t>
      </w:r>
      <w:r w:rsidR="00786B74" w:rsidRPr="008541A4">
        <w:rPr>
          <w:rFonts w:ascii="Trebuchet MS" w:hAnsi="Trebuchet MS" w:cs="Bookman Old Style"/>
          <w:color w:val="000000"/>
          <w:sz w:val="22"/>
          <w:szCs w:val="22"/>
        </w:rPr>
        <w:t>r</w:t>
      </w:r>
      <w:r w:rsidR="009B4954" w:rsidRPr="008541A4">
        <w:rPr>
          <w:rFonts w:ascii="Trebuchet MS" w:hAnsi="Trebuchet MS" w:cs="Bookman Old Style"/>
          <w:color w:val="000000"/>
          <w:sz w:val="22"/>
          <w:szCs w:val="22"/>
        </w:rPr>
        <w:t>ight</w:t>
      </w:r>
      <w:r w:rsidR="009B4954" w:rsidRPr="007642BB">
        <w:rPr>
          <w:rFonts w:ascii="Trebuchet MS" w:hAnsi="Trebuchet MS" w:cs="Bookman Old Style"/>
          <w:color w:val="000000"/>
          <w:sz w:val="22"/>
          <w:szCs w:val="22"/>
        </w:rPr>
        <w:t xml:space="preserve"> to redeem </w:t>
      </w:r>
      <w:r w:rsidR="00786B74" w:rsidRPr="007642BB">
        <w:rPr>
          <w:rFonts w:ascii="Trebuchet MS" w:hAnsi="Trebuchet MS" w:cs="Bookman Old Style"/>
          <w:color w:val="000000"/>
          <w:sz w:val="22"/>
          <w:szCs w:val="22"/>
        </w:rPr>
        <w:t xml:space="preserve">the </w:t>
      </w:r>
      <w:r w:rsidR="009B4954" w:rsidRPr="007642BB">
        <w:rPr>
          <w:rFonts w:ascii="Trebuchet MS" w:hAnsi="Trebuchet MS" w:cs="Bookman Old Style"/>
          <w:color w:val="000000"/>
          <w:sz w:val="22"/>
          <w:szCs w:val="22"/>
        </w:rPr>
        <w:t xml:space="preserve">property </w:t>
      </w:r>
      <w:r w:rsidR="00786B74" w:rsidRPr="007642BB">
        <w:rPr>
          <w:rFonts w:ascii="Trebuchet MS" w:hAnsi="Trebuchet MS" w:cs="Bookman Old Style"/>
          <w:color w:val="000000"/>
          <w:sz w:val="22"/>
          <w:szCs w:val="22"/>
        </w:rPr>
        <w:t xml:space="preserve">within the </w:t>
      </w:r>
      <w:r w:rsidR="00F15B87">
        <w:rPr>
          <w:rFonts w:ascii="Trebuchet MS" w:hAnsi="Trebuchet MS" w:cs="Bookman Old Style"/>
          <w:color w:val="000000"/>
          <w:sz w:val="22"/>
          <w:szCs w:val="22"/>
        </w:rPr>
        <w:t>time</w:t>
      </w:r>
      <w:r w:rsidR="00786B74" w:rsidRPr="007642BB">
        <w:rPr>
          <w:rFonts w:ascii="Trebuchet MS" w:hAnsi="Trebuchet MS" w:cs="Bookman Old Style"/>
          <w:color w:val="000000"/>
          <w:sz w:val="22"/>
          <w:szCs w:val="22"/>
        </w:rPr>
        <w:t xml:space="preserve"> available </w:t>
      </w:r>
      <w:r w:rsidR="009B4954" w:rsidRPr="00C74ED7">
        <w:rPr>
          <w:rFonts w:ascii="Trebuchet MS" w:hAnsi="Trebuchet MS" w:cs="Bookman Old Style"/>
          <w:color w:val="000000"/>
          <w:sz w:val="22"/>
          <w:szCs w:val="22"/>
        </w:rPr>
        <w:t xml:space="preserve">under </w:t>
      </w:r>
      <w:r w:rsidR="009B4954" w:rsidRPr="00373DB3">
        <w:rPr>
          <w:rFonts w:ascii="Trebuchet MS" w:hAnsi="Trebuchet MS" w:cs="Bookman Old Style"/>
          <w:b/>
          <w:color w:val="000000"/>
          <w:sz w:val="22"/>
          <w:szCs w:val="22"/>
        </w:rPr>
        <w:t>Section 13</w:t>
      </w:r>
      <w:r w:rsidR="007910B0" w:rsidRPr="00373DB3">
        <w:rPr>
          <w:rFonts w:ascii="Trebuchet MS" w:hAnsi="Trebuchet MS" w:cs="Bookman Old Style"/>
          <w:b/>
          <w:color w:val="000000"/>
          <w:sz w:val="22"/>
          <w:szCs w:val="22"/>
        </w:rPr>
        <w:t>(8) of Securitization</w:t>
      </w:r>
      <w:r w:rsidR="00B042AC">
        <w:rPr>
          <w:rFonts w:ascii="Trebuchet MS" w:hAnsi="Trebuchet MS" w:cs="Bookman Old Style"/>
          <w:b/>
          <w:color w:val="000000"/>
          <w:sz w:val="22"/>
          <w:szCs w:val="22"/>
        </w:rPr>
        <w:t xml:space="preserve"> </w:t>
      </w:r>
      <w:r w:rsidR="009B4954" w:rsidRPr="007642BB">
        <w:rPr>
          <w:rFonts w:ascii="Trebuchet MS" w:hAnsi="Trebuchet MS" w:cs="Bookman Old Style"/>
          <w:color w:val="000000"/>
          <w:sz w:val="22"/>
          <w:szCs w:val="22"/>
        </w:rPr>
        <w:t>and Reconstruction of Financial Assets and Enforcement of Security Interest Act, 2002</w:t>
      </w:r>
      <w:r w:rsidR="00A75299" w:rsidRPr="007642BB">
        <w:rPr>
          <w:rFonts w:ascii="Trebuchet MS" w:hAnsi="Trebuchet MS" w:cs="Bookman Old Style"/>
          <w:color w:val="000000"/>
          <w:sz w:val="22"/>
          <w:szCs w:val="22"/>
        </w:rPr>
        <w:t>.</w:t>
      </w:r>
    </w:p>
    <w:p w14:paraId="47290879" w14:textId="656583F5" w:rsidR="00CC4873" w:rsidRDefault="008508C0" w:rsidP="00C24722">
      <w:pPr>
        <w:pStyle w:val="normal0020table1"/>
        <w:spacing w:line="360" w:lineRule="auto"/>
        <w:ind w:right="100"/>
        <w:jc w:val="both"/>
        <w:rPr>
          <w:rFonts w:ascii="Trebuchet MS" w:hAnsi="Trebuchet MS"/>
          <w:sz w:val="22"/>
          <w:szCs w:val="22"/>
        </w:rPr>
      </w:pPr>
      <w:r w:rsidRPr="007642BB">
        <w:rPr>
          <w:rFonts w:ascii="Trebuchet MS" w:hAnsi="Trebuchet MS" w:cs="Bookman Old Style"/>
          <w:color w:val="000000"/>
          <w:sz w:val="22"/>
          <w:szCs w:val="22"/>
          <w:u w:val="single"/>
        </w:rPr>
        <w:t>2. As you have failed to clear the dues of the secured creditor, the immovable secured</w:t>
      </w:r>
      <w:r w:rsidRPr="007642BB">
        <w:rPr>
          <w:rFonts w:ascii="Trebuchet MS" w:hAnsi="Trebuchet MS" w:cs="Bookman Old Style"/>
          <w:color w:val="000000"/>
          <w:sz w:val="22"/>
          <w:szCs w:val="22"/>
        </w:rPr>
        <w:t xml:space="preserve"> assets that have been taken </w:t>
      </w:r>
      <w:r w:rsidR="008A3A83" w:rsidRPr="007642BB">
        <w:rPr>
          <w:rFonts w:ascii="Trebuchet MS" w:hAnsi="Trebuchet MS" w:cs="Bookman Old Style"/>
          <w:color w:val="000000"/>
          <w:sz w:val="22"/>
          <w:szCs w:val="22"/>
        </w:rPr>
        <w:t>possession by</w:t>
      </w:r>
      <w:r w:rsidRPr="007642BB">
        <w:rPr>
          <w:rFonts w:ascii="Trebuchet MS" w:hAnsi="Trebuchet MS" w:cs="Bookman Old Style"/>
          <w:color w:val="000000"/>
          <w:sz w:val="22"/>
          <w:szCs w:val="22"/>
        </w:rPr>
        <w:t xml:space="preserve"> the Authorised </w:t>
      </w:r>
      <w:r w:rsidR="0019556C" w:rsidRPr="007642BB">
        <w:rPr>
          <w:rFonts w:ascii="Trebuchet MS" w:hAnsi="Trebuchet MS" w:cs="Bookman Old Style"/>
          <w:color w:val="000000"/>
          <w:sz w:val="22"/>
          <w:szCs w:val="22"/>
        </w:rPr>
        <w:t>O</w:t>
      </w:r>
      <w:r w:rsidRPr="007642BB">
        <w:rPr>
          <w:rFonts w:ascii="Trebuchet MS" w:hAnsi="Trebuchet MS" w:cs="Bookman Old Style"/>
          <w:color w:val="000000"/>
          <w:sz w:val="22"/>
          <w:szCs w:val="22"/>
        </w:rPr>
        <w:t>fficer</w:t>
      </w:r>
      <w:r w:rsidRPr="007642BB">
        <w:rPr>
          <w:rFonts w:ascii="Trebuchet MS" w:hAnsi="Trebuchet MS" w:cs="Bookman Old Style"/>
          <w:b/>
          <w:bCs/>
          <w:color w:val="000000"/>
          <w:sz w:val="22"/>
          <w:szCs w:val="22"/>
        </w:rPr>
        <w:t xml:space="preserve">, </w:t>
      </w:r>
      <w:r w:rsidRPr="007642BB">
        <w:rPr>
          <w:rFonts w:ascii="Trebuchet MS" w:hAnsi="Trebuchet MS" w:cs="Bookman Old Style"/>
          <w:bCs/>
          <w:color w:val="000000"/>
          <w:sz w:val="22"/>
          <w:szCs w:val="22"/>
        </w:rPr>
        <w:t xml:space="preserve">will be sold by </w:t>
      </w:r>
      <w:r w:rsidR="00F02162" w:rsidRPr="007642BB">
        <w:rPr>
          <w:rFonts w:ascii="Trebuchet MS" w:hAnsi="Trebuchet MS" w:cs="Bookman Old Style"/>
          <w:bCs/>
          <w:color w:val="000000"/>
          <w:sz w:val="22"/>
          <w:szCs w:val="22"/>
        </w:rPr>
        <w:t xml:space="preserve">holding </w:t>
      </w:r>
      <w:r w:rsidRPr="007642BB">
        <w:rPr>
          <w:rFonts w:ascii="Trebuchet MS" w:hAnsi="Trebuchet MS" w:cs="Bookman Old Style"/>
          <w:bCs/>
          <w:color w:val="000000"/>
          <w:sz w:val="22"/>
          <w:szCs w:val="22"/>
        </w:rPr>
        <w:t xml:space="preserve">public </w:t>
      </w:r>
      <w:r w:rsidR="008101EB">
        <w:rPr>
          <w:rFonts w:ascii="Trebuchet MS" w:hAnsi="Trebuchet MS" w:cs="Bookman Old Style"/>
          <w:bCs/>
          <w:color w:val="000000"/>
          <w:sz w:val="22"/>
          <w:szCs w:val="22"/>
        </w:rPr>
        <w:t xml:space="preserve">            </w:t>
      </w:r>
      <w:r w:rsidR="0073347F" w:rsidRPr="007642BB">
        <w:rPr>
          <w:rFonts w:ascii="Trebuchet MS" w:hAnsi="Trebuchet MS" w:cs="Bookman Old Style"/>
          <w:bCs/>
          <w:color w:val="000000"/>
          <w:sz w:val="22"/>
          <w:szCs w:val="22"/>
        </w:rPr>
        <w:lastRenderedPageBreak/>
        <w:t>E-</w:t>
      </w:r>
      <w:r w:rsidR="008B6BDC" w:rsidRPr="007642BB">
        <w:rPr>
          <w:rFonts w:ascii="Trebuchet MS" w:hAnsi="Trebuchet MS" w:cs="Bookman Old Style"/>
          <w:bCs/>
          <w:color w:val="000000"/>
          <w:sz w:val="22"/>
          <w:szCs w:val="22"/>
        </w:rPr>
        <w:t xml:space="preserve">auction </w:t>
      </w:r>
      <w:r w:rsidR="00E167EB" w:rsidRPr="007642BB">
        <w:rPr>
          <w:rFonts w:ascii="Trebuchet MS" w:hAnsi="Trebuchet MS" w:cs="Bookman Old Style"/>
          <w:bCs/>
          <w:color w:val="000000"/>
          <w:sz w:val="22"/>
          <w:szCs w:val="22"/>
        </w:rPr>
        <w:t>on</w:t>
      </w:r>
      <w:r w:rsidR="008101EB">
        <w:rPr>
          <w:rFonts w:ascii="Trebuchet MS" w:hAnsi="Trebuchet MS" w:cs="Bookman Old Style"/>
          <w:bCs/>
          <w:color w:val="000000"/>
          <w:sz w:val="22"/>
          <w:szCs w:val="22"/>
        </w:rPr>
        <w:t xml:space="preserve"> </w:t>
      </w:r>
      <w:r w:rsidR="008427EB">
        <w:rPr>
          <w:rFonts w:ascii="Trebuchet MS" w:hAnsi="Trebuchet MS" w:cs="Bookman Old Style"/>
          <w:b/>
          <w:bCs/>
          <w:color w:val="000000"/>
          <w:sz w:val="28"/>
          <w:szCs w:val="22"/>
        </w:rPr>
        <w:t>17.06.2022</w:t>
      </w:r>
      <w:r w:rsidR="00E167EB" w:rsidRPr="00B30A3E">
        <w:rPr>
          <w:rFonts w:ascii="Trebuchet MS" w:hAnsi="Trebuchet MS" w:cs="Bookman Old Style"/>
          <w:b/>
          <w:bCs/>
          <w:color w:val="000000"/>
          <w:sz w:val="28"/>
          <w:szCs w:val="22"/>
        </w:rPr>
        <w:t xml:space="preserve"> </w:t>
      </w:r>
      <w:r w:rsidR="00D84DED" w:rsidRPr="00B30A3E">
        <w:rPr>
          <w:rFonts w:ascii="Trebuchet MS" w:hAnsi="Trebuchet MS" w:cs="Bookman Old Style"/>
          <w:b/>
          <w:bCs/>
          <w:color w:val="000000"/>
          <w:sz w:val="28"/>
          <w:szCs w:val="22"/>
        </w:rPr>
        <w:t xml:space="preserve">between </w:t>
      </w:r>
      <w:r w:rsidR="00080DF2" w:rsidRPr="00B30A3E">
        <w:rPr>
          <w:rFonts w:ascii="Trebuchet MS" w:hAnsi="Trebuchet MS" w:cs="Bookman Old Style"/>
          <w:b/>
          <w:bCs/>
          <w:color w:val="000000"/>
          <w:sz w:val="28"/>
          <w:szCs w:val="22"/>
        </w:rPr>
        <w:t>11</w:t>
      </w:r>
      <w:r w:rsidR="00D84DED" w:rsidRPr="00B30A3E">
        <w:rPr>
          <w:rFonts w:ascii="Trebuchet MS" w:hAnsi="Trebuchet MS" w:cs="Bookman Old Style"/>
          <w:b/>
          <w:bCs/>
          <w:color w:val="000000"/>
          <w:sz w:val="28"/>
          <w:szCs w:val="22"/>
        </w:rPr>
        <w:t xml:space="preserve">.00 </w:t>
      </w:r>
      <w:r w:rsidR="00080DF2" w:rsidRPr="00B30A3E">
        <w:rPr>
          <w:rFonts w:ascii="Trebuchet MS" w:hAnsi="Trebuchet MS" w:cs="Bookman Old Style"/>
          <w:b/>
          <w:bCs/>
          <w:color w:val="000000"/>
          <w:sz w:val="28"/>
          <w:szCs w:val="22"/>
        </w:rPr>
        <w:t xml:space="preserve">am </w:t>
      </w:r>
      <w:r w:rsidR="00D84DED" w:rsidRPr="00B30A3E">
        <w:rPr>
          <w:rFonts w:ascii="Trebuchet MS" w:hAnsi="Trebuchet MS" w:cs="Bookman Old Style"/>
          <w:b/>
          <w:bCs/>
          <w:color w:val="000000"/>
          <w:sz w:val="28"/>
          <w:szCs w:val="22"/>
        </w:rPr>
        <w:t xml:space="preserve">to </w:t>
      </w:r>
      <w:r w:rsidR="002B605B" w:rsidRPr="00B30A3E">
        <w:rPr>
          <w:rFonts w:ascii="Trebuchet MS" w:hAnsi="Trebuchet MS" w:cs="Bookman Old Style"/>
          <w:b/>
          <w:bCs/>
          <w:color w:val="000000"/>
          <w:sz w:val="28"/>
          <w:szCs w:val="22"/>
        </w:rPr>
        <w:t>4.00</w:t>
      </w:r>
      <w:r w:rsidR="000C40EC" w:rsidRPr="00B30A3E">
        <w:rPr>
          <w:rFonts w:ascii="Trebuchet MS" w:hAnsi="Trebuchet MS" w:cs="Bookman Old Style"/>
          <w:b/>
          <w:bCs/>
          <w:color w:val="000000"/>
          <w:sz w:val="28"/>
          <w:szCs w:val="22"/>
        </w:rPr>
        <w:t xml:space="preserve"> </w:t>
      </w:r>
      <w:r w:rsidR="002B605B" w:rsidRPr="00B30A3E">
        <w:rPr>
          <w:rFonts w:ascii="Trebuchet MS" w:hAnsi="Trebuchet MS" w:cs="Bookman Old Style"/>
          <w:b/>
          <w:bCs/>
          <w:color w:val="000000"/>
          <w:sz w:val="28"/>
          <w:szCs w:val="22"/>
        </w:rPr>
        <w:t>pm</w:t>
      </w:r>
      <w:r w:rsidR="008101EB" w:rsidRPr="00B30A3E">
        <w:rPr>
          <w:rFonts w:ascii="Trebuchet MS" w:hAnsi="Trebuchet MS" w:cs="Bookman Old Style"/>
          <w:b/>
          <w:bCs/>
          <w:color w:val="000000"/>
          <w:sz w:val="28"/>
          <w:szCs w:val="22"/>
        </w:rPr>
        <w:t xml:space="preserve"> </w:t>
      </w:r>
      <w:r w:rsidR="00F02162" w:rsidRPr="007642BB">
        <w:rPr>
          <w:rFonts w:ascii="Trebuchet MS" w:hAnsi="Trebuchet MS" w:cs="Bookman Old Style"/>
          <w:bCs/>
          <w:color w:val="000000"/>
          <w:sz w:val="22"/>
          <w:szCs w:val="22"/>
        </w:rPr>
        <w:t xml:space="preserve">by inviting </w:t>
      </w:r>
      <w:r w:rsidR="003A6AAD" w:rsidRPr="007642BB">
        <w:rPr>
          <w:rFonts w:ascii="Trebuchet MS" w:hAnsi="Trebuchet MS" w:cs="Bookman Old Style"/>
          <w:bCs/>
          <w:color w:val="000000"/>
          <w:sz w:val="22"/>
          <w:szCs w:val="22"/>
        </w:rPr>
        <w:t>Bids</w:t>
      </w:r>
      <w:r w:rsidR="008101EB">
        <w:rPr>
          <w:rFonts w:ascii="Trebuchet MS" w:hAnsi="Trebuchet MS" w:cs="Bookman Old Style"/>
          <w:bCs/>
          <w:color w:val="000000"/>
          <w:sz w:val="22"/>
          <w:szCs w:val="22"/>
        </w:rPr>
        <w:t xml:space="preserve"> </w:t>
      </w:r>
      <w:r w:rsidR="008B6BDC" w:rsidRPr="007642BB">
        <w:rPr>
          <w:rFonts w:ascii="Trebuchet MS" w:hAnsi="Trebuchet MS" w:cs="Bookman Old Style"/>
          <w:bCs/>
          <w:color w:val="000000"/>
          <w:sz w:val="22"/>
          <w:szCs w:val="22"/>
        </w:rPr>
        <w:t xml:space="preserve">from the public </w:t>
      </w:r>
      <w:r w:rsidRPr="007642BB">
        <w:rPr>
          <w:rFonts w:ascii="Trebuchet MS" w:hAnsi="Trebuchet MS" w:cs="Bookman Old Style"/>
          <w:bCs/>
          <w:color w:val="000000"/>
          <w:sz w:val="22"/>
          <w:szCs w:val="22"/>
        </w:rPr>
        <w:t xml:space="preserve">through online </w:t>
      </w:r>
      <w:r w:rsidR="0019556C" w:rsidRPr="007642BB">
        <w:rPr>
          <w:rFonts w:ascii="Trebuchet MS" w:hAnsi="Trebuchet MS" w:cs="Bookman Old Style"/>
          <w:bCs/>
          <w:color w:val="000000"/>
          <w:sz w:val="22"/>
          <w:szCs w:val="22"/>
        </w:rPr>
        <w:t xml:space="preserve">mode </w:t>
      </w:r>
      <w:r w:rsidRPr="007642BB">
        <w:rPr>
          <w:rFonts w:ascii="Trebuchet MS" w:hAnsi="Trebuchet MS" w:cs="Bookman Old Style"/>
          <w:bCs/>
          <w:color w:val="000000"/>
          <w:sz w:val="22"/>
          <w:szCs w:val="22"/>
        </w:rPr>
        <w:t xml:space="preserve">on </w:t>
      </w:r>
      <w:hyperlink r:id="rId9" w:history="1">
        <w:r w:rsidR="00080DF2" w:rsidRPr="00E732D9">
          <w:rPr>
            <w:rStyle w:val="Hyperlink"/>
            <w:rFonts w:ascii="Trebuchet MS" w:hAnsi="Trebuchet MS"/>
            <w:sz w:val="22"/>
            <w:szCs w:val="22"/>
          </w:rPr>
          <w:t>www.mstcecommerce.com</w:t>
        </w:r>
      </w:hyperlink>
      <w:r w:rsidR="007F0B4A" w:rsidRPr="007642BB">
        <w:rPr>
          <w:rFonts w:ascii="Trebuchet MS" w:hAnsi="Trebuchet MS"/>
          <w:sz w:val="22"/>
          <w:szCs w:val="22"/>
        </w:rPr>
        <w:t>.</w:t>
      </w:r>
    </w:p>
    <w:p w14:paraId="0C36E573" w14:textId="77777777" w:rsidR="00F15B87" w:rsidRDefault="00F15B87" w:rsidP="00C24722">
      <w:pPr>
        <w:pStyle w:val="normal0020table1"/>
        <w:spacing w:line="360" w:lineRule="auto"/>
        <w:ind w:right="100"/>
        <w:jc w:val="both"/>
        <w:rPr>
          <w:rFonts w:ascii="Trebuchet MS" w:hAnsi="Trebuchet MS"/>
          <w:sz w:val="22"/>
          <w:szCs w:val="22"/>
        </w:rPr>
      </w:pPr>
    </w:p>
    <w:p w14:paraId="310D17F0" w14:textId="77777777" w:rsidR="008508C0" w:rsidRPr="007642BB"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42BB">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5E5C1DA4" w14:textId="77777777" w:rsidR="008508C0" w:rsidRPr="007642BB" w:rsidRDefault="008508C0" w:rsidP="00C24722">
      <w:pPr>
        <w:autoSpaceDE w:val="0"/>
        <w:autoSpaceDN w:val="0"/>
        <w:adjustRightInd w:val="0"/>
        <w:spacing w:line="360" w:lineRule="auto"/>
        <w:jc w:val="both"/>
        <w:rPr>
          <w:rFonts w:ascii="Trebuchet MS" w:hAnsi="Trebuchet MS" w:cs="Bookman Old Style"/>
          <w:color w:val="000000"/>
          <w:sz w:val="22"/>
          <w:szCs w:val="22"/>
        </w:rPr>
      </w:pPr>
    </w:p>
    <w:p w14:paraId="0EE9F30C" w14:textId="77777777" w:rsidR="008508C0"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42BB">
        <w:rPr>
          <w:rFonts w:ascii="Trebuchet MS" w:hAnsi="Trebuchet MS" w:cs="Bookman Old Style"/>
          <w:color w:val="000000"/>
          <w:sz w:val="22"/>
          <w:szCs w:val="22"/>
        </w:rPr>
        <w:t>4. A copy of the terms of sale is enclosed for your reference. Please note</w:t>
      </w:r>
      <w:r w:rsidR="00E167EB" w:rsidRPr="007642BB">
        <w:rPr>
          <w:rFonts w:ascii="Trebuchet MS" w:hAnsi="Trebuchet MS" w:cs="Bookman Old Style"/>
          <w:color w:val="000000"/>
          <w:sz w:val="22"/>
          <w:szCs w:val="22"/>
        </w:rPr>
        <w:t xml:space="preserve"> that</w:t>
      </w:r>
      <w:r w:rsidRPr="007642BB">
        <w:rPr>
          <w:rFonts w:ascii="Trebuchet MS" w:hAnsi="Trebuchet MS" w:cs="Bookman Old Style"/>
          <w:color w:val="000000"/>
          <w:sz w:val="22"/>
          <w:szCs w:val="22"/>
        </w:rPr>
        <w:t xml:space="preserve"> the </w:t>
      </w:r>
      <w:r w:rsidR="003A6AAD" w:rsidRPr="007642BB">
        <w:rPr>
          <w:rFonts w:ascii="Trebuchet MS" w:hAnsi="Trebuchet MS" w:cs="Bookman Old Style"/>
          <w:color w:val="000000"/>
          <w:sz w:val="22"/>
          <w:szCs w:val="22"/>
        </w:rPr>
        <w:t>Auction will be conducted through E-Auction</w:t>
      </w:r>
      <w:r w:rsidR="00525420" w:rsidRPr="007642BB">
        <w:rPr>
          <w:rFonts w:ascii="Trebuchet MS" w:hAnsi="Trebuchet MS" w:cs="Bookman Old Style"/>
          <w:color w:val="000000"/>
          <w:sz w:val="22"/>
          <w:szCs w:val="22"/>
        </w:rPr>
        <w:t xml:space="preserve"> mode</w:t>
      </w:r>
      <w:r w:rsidR="003A6AAD" w:rsidRPr="007642BB">
        <w:rPr>
          <w:rFonts w:ascii="Trebuchet MS" w:hAnsi="Trebuchet MS" w:cs="Bookman Old Style"/>
          <w:color w:val="000000"/>
          <w:sz w:val="22"/>
          <w:szCs w:val="22"/>
        </w:rPr>
        <w:t xml:space="preserve"> on the date and</w:t>
      </w:r>
      <w:r w:rsidRPr="007642BB">
        <w:rPr>
          <w:rFonts w:ascii="Trebuchet MS" w:hAnsi="Trebuchet MS" w:cs="Bookman Old Style"/>
          <w:color w:val="000000"/>
          <w:sz w:val="22"/>
          <w:szCs w:val="22"/>
        </w:rPr>
        <w:t xml:space="preserve"> time mentioned in the enclosed terms of sale.</w:t>
      </w:r>
    </w:p>
    <w:p w14:paraId="401DDE5D" w14:textId="77777777" w:rsidR="008508C0" w:rsidRPr="007642BB" w:rsidRDefault="008508C0" w:rsidP="00C24722">
      <w:pPr>
        <w:autoSpaceDE w:val="0"/>
        <w:autoSpaceDN w:val="0"/>
        <w:adjustRightInd w:val="0"/>
        <w:spacing w:line="360" w:lineRule="auto"/>
        <w:rPr>
          <w:rFonts w:ascii="Trebuchet MS" w:hAnsi="Trebuchet MS" w:cs="Bookman Old Style"/>
          <w:color w:val="000000"/>
          <w:sz w:val="22"/>
          <w:szCs w:val="22"/>
        </w:rPr>
      </w:pPr>
    </w:p>
    <w:p w14:paraId="54E868CE" w14:textId="77777777" w:rsidR="008508C0" w:rsidRPr="007642BB" w:rsidRDefault="008508C0" w:rsidP="005A1D45">
      <w:pPr>
        <w:autoSpaceDE w:val="0"/>
        <w:autoSpaceDN w:val="0"/>
        <w:adjustRightInd w:val="0"/>
        <w:ind w:left="5760" w:firstLine="720"/>
        <w:rPr>
          <w:rFonts w:ascii="Trebuchet MS" w:hAnsi="Trebuchet MS" w:cs="Bookman Old Style"/>
          <w:color w:val="000000"/>
          <w:sz w:val="22"/>
          <w:szCs w:val="22"/>
        </w:rPr>
      </w:pPr>
      <w:r w:rsidRPr="007642BB">
        <w:rPr>
          <w:rFonts w:ascii="Trebuchet MS" w:hAnsi="Trebuchet MS" w:cs="Bookman Old Style"/>
          <w:color w:val="000000"/>
          <w:sz w:val="22"/>
          <w:szCs w:val="22"/>
        </w:rPr>
        <w:t>Yours faithfully</w:t>
      </w:r>
    </w:p>
    <w:p w14:paraId="73098A90" w14:textId="77777777" w:rsidR="008508C0" w:rsidRDefault="008508C0">
      <w:pPr>
        <w:autoSpaceDE w:val="0"/>
        <w:autoSpaceDN w:val="0"/>
        <w:adjustRightInd w:val="0"/>
        <w:rPr>
          <w:rFonts w:ascii="Trebuchet MS" w:hAnsi="Trebuchet MS" w:cs="Bookman Old Style"/>
          <w:color w:val="000000"/>
          <w:sz w:val="22"/>
          <w:szCs w:val="22"/>
        </w:rPr>
      </w:pPr>
    </w:p>
    <w:p w14:paraId="5015AD73" w14:textId="77777777" w:rsidR="008508C0" w:rsidRDefault="00F15B87" w:rsidP="005A1D45">
      <w:pPr>
        <w:tabs>
          <w:tab w:val="left" w:pos="720"/>
          <w:tab w:val="left" w:pos="1440"/>
          <w:tab w:val="left" w:pos="6105"/>
        </w:tabs>
        <w:autoSpaceDE w:val="0"/>
        <w:autoSpaceDN w:val="0"/>
        <w:adjustRightInd w:val="0"/>
        <w:rPr>
          <w:rFonts w:ascii="Trebuchet MS" w:hAnsi="Trebuchet MS" w:cs="Times New Roman"/>
          <w:b/>
          <w:bCs/>
          <w:sz w:val="22"/>
          <w:szCs w:val="22"/>
        </w:rPr>
      </w:pPr>
      <w:r>
        <w:rPr>
          <w:rFonts w:ascii="Trebuchet MS" w:hAnsi="Trebuchet MS" w:cs="Bookman Old Style"/>
          <w:color w:val="000000"/>
          <w:sz w:val="22"/>
          <w:szCs w:val="22"/>
        </w:rPr>
        <w:t>P</w:t>
      </w:r>
      <w:r w:rsidR="008508C0" w:rsidRPr="007642BB">
        <w:rPr>
          <w:rFonts w:ascii="Trebuchet MS" w:hAnsi="Trebuchet MS" w:cs="Bookman Old Style"/>
          <w:color w:val="000000"/>
          <w:sz w:val="22"/>
          <w:szCs w:val="22"/>
        </w:rPr>
        <w:t>lace</w:t>
      </w:r>
      <w:r>
        <w:rPr>
          <w:rFonts w:ascii="Trebuchet MS" w:hAnsi="Trebuchet MS" w:cs="Bookman Old Style"/>
          <w:color w:val="000000"/>
          <w:sz w:val="22"/>
          <w:szCs w:val="22"/>
        </w:rPr>
        <w:t xml:space="preserve">  </w:t>
      </w:r>
      <w:r w:rsidR="00525420" w:rsidRPr="007642BB">
        <w:rPr>
          <w:rFonts w:ascii="Trebuchet MS" w:hAnsi="Trebuchet MS" w:cs="Times New Roman"/>
          <w:b/>
          <w:bCs/>
          <w:sz w:val="22"/>
          <w:szCs w:val="22"/>
        </w:rPr>
        <w:t>:</w:t>
      </w:r>
      <w:r>
        <w:rPr>
          <w:rFonts w:ascii="Trebuchet MS" w:hAnsi="Trebuchet MS" w:cs="Times New Roman"/>
          <w:b/>
          <w:bCs/>
          <w:sz w:val="22"/>
          <w:szCs w:val="22"/>
        </w:rPr>
        <w:t xml:space="preserve"> </w:t>
      </w:r>
      <w:r w:rsidR="005265A7">
        <w:rPr>
          <w:rFonts w:ascii="Trebuchet MS" w:hAnsi="Trebuchet MS" w:cs="Times New Roman"/>
          <w:b/>
          <w:bCs/>
          <w:sz w:val="22"/>
          <w:szCs w:val="22"/>
        </w:rPr>
        <w:t>Kottayam</w:t>
      </w:r>
      <w:r w:rsidR="005A1D45">
        <w:rPr>
          <w:rFonts w:ascii="Trebuchet MS" w:hAnsi="Trebuchet MS" w:cs="Times New Roman"/>
          <w:b/>
          <w:bCs/>
          <w:sz w:val="22"/>
          <w:szCs w:val="22"/>
        </w:rPr>
        <w:tab/>
      </w:r>
    </w:p>
    <w:p w14:paraId="6AABE76C" w14:textId="4855938E" w:rsidR="00F15B87" w:rsidRDefault="008508C0" w:rsidP="00F15B87">
      <w:pPr>
        <w:autoSpaceDE w:val="0"/>
        <w:autoSpaceDN w:val="0"/>
        <w:adjustRightInd w:val="0"/>
        <w:rPr>
          <w:rFonts w:ascii="Trebuchet MS" w:hAnsi="Trebuchet MS" w:cs="Bookman Old Style"/>
          <w:color w:val="000000"/>
          <w:sz w:val="22"/>
          <w:szCs w:val="22"/>
        </w:rPr>
      </w:pPr>
      <w:r w:rsidRPr="00F15B87">
        <w:rPr>
          <w:rFonts w:ascii="Trebuchet MS" w:hAnsi="Trebuchet MS" w:cs="Bookman Old Style"/>
          <w:color w:val="000000"/>
          <w:sz w:val="22"/>
          <w:szCs w:val="22"/>
        </w:rPr>
        <w:t>Date</w:t>
      </w:r>
      <w:r w:rsidR="00F15B87">
        <w:rPr>
          <w:rFonts w:ascii="Trebuchet MS" w:hAnsi="Trebuchet MS" w:cs="Bookman Old Style"/>
          <w:color w:val="000000"/>
          <w:sz w:val="22"/>
          <w:szCs w:val="22"/>
        </w:rPr>
        <w:t xml:space="preserve">   </w:t>
      </w:r>
      <w:r w:rsidR="002B605B" w:rsidRPr="00F15B87">
        <w:rPr>
          <w:rFonts w:ascii="Trebuchet MS" w:hAnsi="Trebuchet MS" w:cs="Bookman Old Style"/>
          <w:color w:val="000000"/>
          <w:sz w:val="22"/>
          <w:szCs w:val="22"/>
        </w:rPr>
        <w:t>:</w:t>
      </w:r>
      <w:r w:rsidR="00F15B87">
        <w:rPr>
          <w:rFonts w:ascii="Trebuchet MS" w:hAnsi="Trebuchet MS" w:cs="Bookman Old Style"/>
          <w:color w:val="000000"/>
          <w:sz w:val="22"/>
          <w:szCs w:val="22"/>
        </w:rPr>
        <w:t xml:space="preserve"> </w:t>
      </w:r>
      <w:r w:rsidR="008427EB">
        <w:rPr>
          <w:rFonts w:ascii="Trebuchet MS" w:hAnsi="Trebuchet MS" w:cs="Bookman Old Style"/>
          <w:color w:val="000000"/>
          <w:sz w:val="22"/>
          <w:szCs w:val="22"/>
        </w:rPr>
        <w:t>12.05.2022</w:t>
      </w:r>
    </w:p>
    <w:p w14:paraId="5FDA017C" w14:textId="77777777" w:rsidR="00F15B87" w:rsidRDefault="00F15B87" w:rsidP="00F15B87">
      <w:pPr>
        <w:autoSpaceDE w:val="0"/>
        <w:autoSpaceDN w:val="0"/>
        <w:adjustRightInd w:val="0"/>
        <w:rPr>
          <w:rFonts w:ascii="Trebuchet MS" w:hAnsi="Trebuchet MS" w:cs="Bookman Old Style"/>
          <w:color w:val="000000"/>
          <w:sz w:val="22"/>
          <w:szCs w:val="22"/>
        </w:rPr>
      </w:pPr>
    </w:p>
    <w:p w14:paraId="4977D76D" w14:textId="77777777" w:rsidR="008508C0" w:rsidRPr="007642BB" w:rsidRDefault="00155940" w:rsidP="00F15B87">
      <w:pPr>
        <w:autoSpaceDE w:val="0"/>
        <w:autoSpaceDN w:val="0"/>
        <w:adjustRightInd w:val="0"/>
        <w:rPr>
          <w:rFonts w:ascii="Trebuchet MS" w:hAnsi="Trebuchet MS" w:cs="Bookman Old Style"/>
          <w:color w:val="000000"/>
          <w:sz w:val="22"/>
          <w:szCs w:val="22"/>
        </w:rPr>
      </w:pPr>
      <w:r w:rsidRPr="004E5F01">
        <w:rPr>
          <w:rFonts w:ascii="Trebuchet MS" w:hAnsi="Trebuchet MS" w:cs="Bookman Old Style"/>
          <w:color w:val="000000"/>
          <w:sz w:val="22"/>
          <w:szCs w:val="22"/>
        </w:rPr>
        <w:tab/>
      </w:r>
      <w:r w:rsidRPr="004E5F01">
        <w:rPr>
          <w:rFonts w:ascii="Trebuchet MS" w:hAnsi="Trebuchet MS" w:cs="Bookman Old Style"/>
          <w:color w:val="000000"/>
          <w:sz w:val="22"/>
          <w:szCs w:val="22"/>
        </w:rPr>
        <w:tab/>
      </w:r>
      <w:r w:rsidR="009419A6">
        <w:rPr>
          <w:rFonts w:ascii="Trebuchet MS" w:hAnsi="Trebuchet MS" w:cs="Bookman Old Style"/>
          <w:color w:val="000000"/>
          <w:sz w:val="22"/>
          <w:szCs w:val="22"/>
        </w:rPr>
        <w:tab/>
      </w:r>
      <w:r w:rsidR="009419A6">
        <w:rPr>
          <w:rFonts w:ascii="Trebuchet MS" w:hAnsi="Trebuchet MS" w:cs="Bookman Old Style"/>
          <w:color w:val="000000"/>
          <w:sz w:val="22"/>
          <w:szCs w:val="22"/>
        </w:rPr>
        <w:tab/>
      </w:r>
    </w:p>
    <w:p w14:paraId="15904139" w14:textId="77777777" w:rsidR="008508C0" w:rsidRPr="007642BB" w:rsidRDefault="008508C0">
      <w:pPr>
        <w:jc w:val="both"/>
        <w:rPr>
          <w:rFonts w:ascii="Trebuchet MS" w:hAnsi="Trebuchet MS" w:cs="Bookman Old Style"/>
          <w:color w:val="000000"/>
          <w:sz w:val="22"/>
          <w:szCs w:val="22"/>
        </w:rPr>
      </w:pPr>
      <w:r w:rsidRPr="007642BB">
        <w:rPr>
          <w:rFonts w:ascii="Trebuchet MS" w:hAnsi="Trebuchet MS" w:cs="Bookman Old Style"/>
          <w:color w:val="000000"/>
          <w:sz w:val="22"/>
          <w:szCs w:val="22"/>
        </w:rPr>
        <w:t>Encl</w:t>
      </w:r>
      <w:r w:rsidR="00F15B87">
        <w:rPr>
          <w:rFonts w:ascii="Trebuchet MS" w:hAnsi="Trebuchet MS" w:cs="Bookman Old Style"/>
          <w:color w:val="000000"/>
          <w:sz w:val="22"/>
          <w:szCs w:val="22"/>
        </w:rPr>
        <w:t xml:space="preserve">   </w:t>
      </w:r>
      <w:r w:rsidRPr="007642BB">
        <w:rPr>
          <w:rFonts w:ascii="Trebuchet MS" w:hAnsi="Trebuchet MS" w:cs="Bookman Old Style"/>
          <w:color w:val="000000"/>
          <w:sz w:val="22"/>
          <w:szCs w:val="22"/>
        </w:rPr>
        <w:t>: Terms of sale</w:t>
      </w:r>
    </w:p>
    <w:p w14:paraId="5A22EC44" w14:textId="77777777" w:rsidR="008508C0" w:rsidRDefault="008508C0">
      <w:pPr>
        <w:jc w:val="both"/>
        <w:rPr>
          <w:rFonts w:ascii="Bookman Old Style" w:hAnsi="Bookman Old Style" w:cs="Bookman Old Style"/>
          <w:color w:val="000000"/>
        </w:rPr>
      </w:pPr>
    </w:p>
    <w:p w14:paraId="08CECE43" w14:textId="77777777" w:rsidR="008508C0" w:rsidRDefault="008508C0">
      <w:pPr>
        <w:tabs>
          <w:tab w:val="center" w:pos="4320"/>
          <w:tab w:val="right" w:pos="8640"/>
        </w:tabs>
        <w:spacing w:line="360" w:lineRule="auto"/>
        <w:rPr>
          <w:rFonts w:ascii="Bookman Old Style" w:hAnsi="Bookman Old Style" w:cs="Bookman Old Style"/>
          <w:b/>
          <w:bCs/>
        </w:rPr>
      </w:pPr>
    </w:p>
    <w:p w14:paraId="00CBA6DA" w14:textId="77777777" w:rsidR="002B605B" w:rsidRDefault="002B605B">
      <w:pPr>
        <w:tabs>
          <w:tab w:val="center" w:pos="4320"/>
          <w:tab w:val="right" w:pos="8640"/>
        </w:tabs>
        <w:spacing w:line="360" w:lineRule="auto"/>
        <w:rPr>
          <w:rFonts w:ascii="Bookman Old Style" w:hAnsi="Bookman Old Style" w:cs="Bookman Old Style"/>
          <w:b/>
          <w:bCs/>
        </w:rPr>
      </w:pPr>
    </w:p>
    <w:p w14:paraId="1FCCA9C0" w14:textId="77777777" w:rsidR="002B605B" w:rsidRDefault="002B605B">
      <w:pPr>
        <w:tabs>
          <w:tab w:val="center" w:pos="4320"/>
          <w:tab w:val="right" w:pos="8640"/>
        </w:tabs>
        <w:spacing w:line="360" w:lineRule="auto"/>
        <w:rPr>
          <w:rFonts w:ascii="Bookman Old Style" w:hAnsi="Bookman Old Style" w:cs="Bookman Old Style"/>
          <w:b/>
          <w:bCs/>
        </w:rPr>
      </w:pPr>
    </w:p>
    <w:p w14:paraId="0998F934" w14:textId="77777777" w:rsidR="002B605B" w:rsidRDefault="002B605B">
      <w:pPr>
        <w:tabs>
          <w:tab w:val="center" w:pos="4320"/>
          <w:tab w:val="right" w:pos="8640"/>
        </w:tabs>
        <w:spacing w:line="360" w:lineRule="auto"/>
        <w:rPr>
          <w:rFonts w:ascii="Bookman Old Style" w:hAnsi="Bookman Old Style" w:cs="Bookman Old Style"/>
          <w:b/>
          <w:bCs/>
        </w:rPr>
      </w:pPr>
    </w:p>
    <w:p w14:paraId="4C9D05B0" w14:textId="77777777" w:rsidR="002B605B" w:rsidRDefault="002B605B">
      <w:pPr>
        <w:tabs>
          <w:tab w:val="center" w:pos="4320"/>
          <w:tab w:val="right" w:pos="8640"/>
        </w:tabs>
        <w:spacing w:line="360" w:lineRule="auto"/>
        <w:rPr>
          <w:rFonts w:ascii="Bookman Old Style" w:hAnsi="Bookman Old Style" w:cs="Bookman Old Style"/>
          <w:b/>
          <w:bCs/>
        </w:rPr>
      </w:pPr>
    </w:p>
    <w:p w14:paraId="3EEFFF33" w14:textId="77777777" w:rsidR="007642BB" w:rsidRDefault="007642BB">
      <w:pPr>
        <w:tabs>
          <w:tab w:val="center" w:pos="4320"/>
          <w:tab w:val="right" w:pos="8640"/>
        </w:tabs>
        <w:spacing w:line="360" w:lineRule="auto"/>
        <w:rPr>
          <w:rFonts w:ascii="Bookman Old Style" w:hAnsi="Bookman Old Style" w:cs="Bookman Old Style"/>
          <w:b/>
          <w:bCs/>
        </w:rPr>
      </w:pPr>
    </w:p>
    <w:p w14:paraId="181E29FC" w14:textId="77777777" w:rsidR="007642BB" w:rsidRDefault="007642BB">
      <w:pPr>
        <w:tabs>
          <w:tab w:val="center" w:pos="4320"/>
          <w:tab w:val="right" w:pos="8640"/>
        </w:tabs>
        <w:spacing w:line="360" w:lineRule="auto"/>
        <w:rPr>
          <w:rFonts w:ascii="Bookman Old Style" w:hAnsi="Bookman Old Style" w:cs="Bookman Old Style"/>
          <w:b/>
          <w:bCs/>
        </w:rPr>
      </w:pPr>
    </w:p>
    <w:p w14:paraId="583D75F2" w14:textId="77777777" w:rsidR="007642BB" w:rsidRDefault="007642BB">
      <w:pPr>
        <w:tabs>
          <w:tab w:val="center" w:pos="4320"/>
          <w:tab w:val="right" w:pos="8640"/>
        </w:tabs>
        <w:spacing w:line="360" w:lineRule="auto"/>
        <w:rPr>
          <w:rFonts w:ascii="Bookman Old Style" w:hAnsi="Bookman Old Style" w:cs="Bookman Old Style"/>
          <w:b/>
          <w:bCs/>
        </w:rPr>
      </w:pPr>
    </w:p>
    <w:p w14:paraId="48E2B71B" w14:textId="77777777" w:rsidR="007642BB" w:rsidRDefault="007642BB">
      <w:pPr>
        <w:tabs>
          <w:tab w:val="center" w:pos="4320"/>
          <w:tab w:val="right" w:pos="8640"/>
        </w:tabs>
        <w:spacing w:line="360" w:lineRule="auto"/>
        <w:rPr>
          <w:rFonts w:ascii="Bookman Old Style" w:hAnsi="Bookman Old Style" w:cs="Bookman Old Style"/>
          <w:b/>
          <w:bCs/>
        </w:rPr>
      </w:pPr>
    </w:p>
    <w:p w14:paraId="3C9759C1" w14:textId="77777777" w:rsidR="007642BB" w:rsidRDefault="007642BB">
      <w:pPr>
        <w:tabs>
          <w:tab w:val="center" w:pos="4320"/>
          <w:tab w:val="right" w:pos="8640"/>
        </w:tabs>
        <w:spacing w:line="360" w:lineRule="auto"/>
        <w:rPr>
          <w:rFonts w:ascii="Bookman Old Style" w:hAnsi="Bookman Old Style" w:cs="Bookman Old Style"/>
          <w:b/>
          <w:bCs/>
        </w:rPr>
      </w:pPr>
    </w:p>
    <w:p w14:paraId="155B1DE1" w14:textId="77777777" w:rsidR="007642BB" w:rsidRDefault="007642BB">
      <w:pPr>
        <w:tabs>
          <w:tab w:val="center" w:pos="4320"/>
          <w:tab w:val="right" w:pos="8640"/>
        </w:tabs>
        <w:spacing w:line="360" w:lineRule="auto"/>
        <w:rPr>
          <w:rFonts w:ascii="Bookman Old Style" w:hAnsi="Bookman Old Style" w:cs="Bookman Old Style"/>
          <w:b/>
          <w:bCs/>
        </w:rPr>
      </w:pPr>
    </w:p>
    <w:p w14:paraId="6395EF44" w14:textId="77777777" w:rsidR="007642BB" w:rsidRDefault="007642BB">
      <w:pPr>
        <w:tabs>
          <w:tab w:val="center" w:pos="4320"/>
          <w:tab w:val="right" w:pos="8640"/>
        </w:tabs>
        <w:spacing w:line="360" w:lineRule="auto"/>
        <w:rPr>
          <w:rFonts w:ascii="Bookman Old Style" w:hAnsi="Bookman Old Style" w:cs="Bookman Old Style"/>
          <w:b/>
          <w:bCs/>
        </w:rPr>
      </w:pPr>
    </w:p>
    <w:p w14:paraId="0A08FC31" w14:textId="77777777" w:rsidR="007642BB" w:rsidRDefault="007642BB">
      <w:pPr>
        <w:tabs>
          <w:tab w:val="center" w:pos="4320"/>
          <w:tab w:val="right" w:pos="8640"/>
        </w:tabs>
        <w:spacing w:line="360" w:lineRule="auto"/>
        <w:rPr>
          <w:rFonts w:ascii="Bookman Old Style" w:hAnsi="Bookman Old Style" w:cs="Bookman Old Style"/>
          <w:b/>
          <w:bCs/>
        </w:rPr>
      </w:pPr>
    </w:p>
    <w:p w14:paraId="15BF9A47" w14:textId="77777777" w:rsidR="00475B06" w:rsidRDefault="00475B06">
      <w:pPr>
        <w:tabs>
          <w:tab w:val="center" w:pos="4320"/>
          <w:tab w:val="right" w:pos="8640"/>
        </w:tabs>
        <w:spacing w:line="360" w:lineRule="auto"/>
        <w:rPr>
          <w:rFonts w:ascii="Bookman Old Style" w:hAnsi="Bookman Old Style" w:cs="Bookman Old Style"/>
          <w:b/>
          <w:bCs/>
        </w:rPr>
      </w:pPr>
    </w:p>
    <w:p w14:paraId="728E4B4A" w14:textId="77777777" w:rsidR="005B4AB1" w:rsidRDefault="005B4AB1">
      <w:pPr>
        <w:tabs>
          <w:tab w:val="center" w:pos="4320"/>
          <w:tab w:val="right" w:pos="8640"/>
        </w:tabs>
        <w:spacing w:line="360" w:lineRule="auto"/>
        <w:rPr>
          <w:rFonts w:ascii="Bookman Old Style" w:hAnsi="Bookman Old Style" w:cs="Bookman Old Style"/>
          <w:b/>
          <w:bCs/>
        </w:rPr>
      </w:pPr>
    </w:p>
    <w:p w14:paraId="57EB4A3F" w14:textId="77777777" w:rsidR="005B4AB1" w:rsidRDefault="005B4AB1">
      <w:pPr>
        <w:tabs>
          <w:tab w:val="center" w:pos="4320"/>
          <w:tab w:val="right" w:pos="8640"/>
        </w:tabs>
        <w:spacing w:line="360" w:lineRule="auto"/>
        <w:rPr>
          <w:rFonts w:ascii="Bookman Old Style" w:hAnsi="Bookman Old Style" w:cs="Bookman Old Style"/>
          <w:b/>
          <w:bCs/>
        </w:rPr>
      </w:pPr>
    </w:p>
    <w:p w14:paraId="788C302B" w14:textId="77777777" w:rsidR="00475B06" w:rsidRDefault="00475B06">
      <w:pPr>
        <w:tabs>
          <w:tab w:val="center" w:pos="4320"/>
          <w:tab w:val="right" w:pos="8640"/>
        </w:tabs>
        <w:spacing w:line="360" w:lineRule="auto"/>
        <w:rPr>
          <w:rFonts w:ascii="Bookman Old Style" w:hAnsi="Bookman Old Style" w:cs="Bookman Old Style"/>
          <w:b/>
          <w:bCs/>
        </w:rPr>
      </w:pPr>
    </w:p>
    <w:p w14:paraId="3520E74B" w14:textId="77777777" w:rsidR="005B4AB1" w:rsidRDefault="005B4AB1">
      <w:pPr>
        <w:autoSpaceDE w:val="0"/>
        <w:autoSpaceDN w:val="0"/>
        <w:adjustRightInd w:val="0"/>
        <w:rPr>
          <w:rFonts w:ascii="Trebuchet MS" w:hAnsi="Trebuchet MS" w:cs="Bookman Old Style"/>
          <w:b/>
          <w:bCs/>
          <w:color w:val="000000"/>
          <w:sz w:val="22"/>
          <w:szCs w:val="22"/>
        </w:rPr>
      </w:pPr>
    </w:p>
    <w:p w14:paraId="4A5603E2" w14:textId="77777777" w:rsidR="008508C0" w:rsidRPr="00004FD4" w:rsidRDefault="008508C0">
      <w:pPr>
        <w:autoSpaceDE w:val="0"/>
        <w:autoSpaceDN w:val="0"/>
        <w:adjustRightInd w:val="0"/>
        <w:rPr>
          <w:rFonts w:ascii="Trebuchet MS" w:hAnsi="Trebuchet MS" w:cs="Bookman Old Style"/>
          <w:bCs/>
          <w:color w:val="000000"/>
          <w:sz w:val="22"/>
          <w:szCs w:val="22"/>
        </w:rPr>
      </w:pPr>
      <w:r w:rsidRPr="0025320E">
        <w:rPr>
          <w:rFonts w:ascii="Trebuchet MS" w:hAnsi="Trebuchet MS" w:cs="Bookman Old Style"/>
          <w:b/>
          <w:bCs/>
          <w:color w:val="000000"/>
          <w:sz w:val="22"/>
          <w:szCs w:val="22"/>
        </w:rPr>
        <w:t>TERMS AND CONDITIONS OF SALE OF IMMOVABLE SECURED ASSETS</w:t>
      </w:r>
      <w:r w:rsidRPr="00004FD4">
        <w:rPr>
          <w:rFonts w:ascii="Trebuchet MS" w:hAnsi="Trebuchet MS" w:cs="Bookman Old Style"/>
          <w:bCs/>
          <w:color w:val="000000"/>
          <w:sz w:val="22"/>
          <w:szCs w:val="22"/>
        </w:rPr>
        <w:t>:</w:t>
      </w:r>
    </w:p>
    <w:p w14:paraId="60DFD48F" w14:textId="77777777" w:rsidR="00C53694" w:rsidRPr="00004FD4"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306"/>
        <w:gridCol w:w="5640"/>
      </w:tblGrid>
      <w:tr w:rsidR="00241D97" w:rsidRPr="00004FD4" w14:paraId="68370D83" w14:textId="77777777" w:rsidTr="003331C7">
        <w:trPr>
          <w:trHeight w:val="490"/>
        </w:trPr>
        <w:tc>
          <w:tcPr>
            <w:tcW w:w="9752" w:type="dxa"/>
            <w:gridSpan w:val="3"/>
          </w:tcPr>
          <w:p w14:paraId="05EA5B87" w14:textId="77777777" w:rsidR="00241D97" w:rsidRPr="00004FD4" w:rsidRDefault="00241D97" w:rsidP="00FD7A66">
            <w:pPr>
              <w:autoSpaceDE w:val="0"/>
              <w:autoSpaceDN w:val="0"/>
              <w:adjustRightInd w:val="0"/>
              <w:jc w:val="both"/>
              <w:rPr>
                <w:rFonts w:ascii="Trebuchet MS" w:hAnsi="Trebuchet MS" w:cs="Bookman Old Style"/>
                <w:bCs/>
                <w:color w:val="000000"/>
              </w:rPr>
            </w:pPr>
            <w:r w:rsidRPr="00004FD4">
              <w:rPr>
                <w:rFonts w:ascii="Trebuchet MS" w:hAnsi="Trebuchet MS" w:cs="Bookman Old Style"/>
                <w:bCs/>
                <w:color w:val="000000"/>
                <w:sz w:val="22"/>
                <w:szCs w:val="22"/>
              </w:rPr>
              <w:t>1. Name and address of the Borrower, Co-Applicant and Guarantor</w:t>
            </w:r>
          </w:p>
          <w:p w14:paraId="0AC5FAE6" w14:textId="77777777" w:rsidR="00241D97" w:rsidRPr="00004FD4" w:rsidRDefault="00241D97" w:rsidP="003331C7">
            <w:pPr>
              <w:rPr>
                <w:rFonts w:ascii="Trebuchet MS" w:hAnsi="Trebuchet MS" w:cs="Bookman Old Style"/>
                <w:color w:val="000000"/>
              </w:rPr>
            </w:pPr>
            <w:r>
              <w:rPr>
                <w:rFonts w:ascii="Trebuchet MS" w:hAnsi="Trebuchet MS" w:cs="Bookman Old Style"/>
                <w:color w:val="000000"/>
                <w:sz w:val="22"/>
                <w:szCs w:val="22"/>
              </w:rPr>
              <w:t>As under</w:t>
            </w:r>
          </w:p>
        </w:tc>
      </w:tr>
      <w:tr w:rsidR="005B02F0" w:rsidRPr="00004FD4" w14:paraId="02CE276A" w14:textId="77777777" w:rsidTr="001245D4">
        <w:trPr>
          <w:trHeight w:val="1094"/>
        </w:trPr>
        <w:tc>
          <w:tcPr>
            <w:tcW w:w="4112" w:type="dxa"/>
            <w:gridSpan w:val="2"/>
          </w:tcPr>
          <w:p w14:paraId="230E5121" w14:textId="77777777" w:rsidR="007824C4" w:rsidRDefault="007824C4" w:rsidP="007824C4">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Mr</w:t>
            </w:r>
            <w:r>
              <w:rPr>
                <w:rFonts w:ascii="Trebuchet MS" w:hAnsi="Trebuchet MS"/>
                <w:b w:val="0"/>
                <w:color w:val="000000"/>
                <w:sz w:val="21"/>
                <w:szCs w:val="21"/>
              </w:rPr>
              <w:t>.</w:t>
            </w:r>
            <w:r w:rsidRPr="000A4EAA">
              <w:rPr>
                <w:rFonts w:ascii="Trebuchet MS" w:hAnsi="Trebuchet MS"/>
                <w:b w:val="0"/>
                <w:color w:val="000000"/>
                <w:sz w:val="21"/>
                <w:szCs w:val="21"/>
              </w:rPr>
              <w:t xml:space="preserve"> Mani K George</w:t>
            </w:r>
          </w:p>
          <w:p w14:paraId="774B2019" w14:textId="77777777" w:rsidR="007824C4" w:rsidRPr="000A4EAA" w:rsidRDefault="007824C4" w:rsidP="007824C4">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 xml:space="preserve"> Kunnakattu House</w:t>
            </w:r>
          </w:p>
          <w:p w14:paraId="181B595E" w14:textId="77777777" w:rsidR="007824C4" w:rsidRDefault="007824C4" w:rsidP="007824C4">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Near Karapuzha Bridge</w:t>
            </w:r>
          </w:p>
          <w:p w14:paraId="6C402F68" w14:textId="77777777" w:rsidR="007824C4" w:rsidRPr="000A4EAA" w:rsidRDefault="007824C4" w:rsidP="007824C4">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Karapuzha Post</w:t>
            </w:r>
          </w:p>
          <w:p w14:paraId="756794D3" w14:textId="77777777" w:rsidR="005B02F0" w:rsidRDefault="007824C4" w:rsidP="007824C4">
            <w:pPr>
              <w:rPr>
                <w:rFonts w:ascii="Trebuchet MS" w:hAnsi="Trebuchet MS"/>
                <w:color w:val="000000"/>
                <w:sz w:val="21"/>
                <w:szCs w:val="21"/>
              </w:rPr>
            </w:pPr>
            <w:r w:rsidRPr="009E300C">
              <w:rPr>
                <w:rFonts w:ascii="Trebuchet MS" w:hAnsi="Trebuchet MS"/>
                <w:color w:val="000000"/>
                <w:sz w:val="21"/>
                <w:szCs w:val="21"/>
              </w:rPr>
              <w:t>Kottayam 686003</w:t>
            </w:r>
          </w:p>
        </w:tc>
        <w:tc>
          <w:tcPr>
            <w:tcW w:w="5640" w:type="dxa"/>
          </w:tcPr>
          <w:p w14:paraId="21C56029" w14:textId="77777777" w:rsidR="007824C4" w:rsidRDefault="007824C4" w:rsidP="007824C4">
            <w:pPr>
              <w:rPr>
                <w:rFonts w:ascii="Trebuchet MS" w:hAnsi="Trebuchet MS"/>
                <w:color w:val="000000"/>
                <w:sz w:val="21"/>
                <w:szCs w:val="21"/>
              </w:rPr>
            </w:pPr>
            <w:r>
              <w:rPr>
                <w:rFonts w:ascii="Trebuchet MS" w:hAnsi="Trebuchet MS"/>
                <w:color w:val="000000"/>
                <w:sz w:val="21"/>
                <w:szCs w:val="21"/>
              </w:rPr>
              <w:t>Mr Jerin Kurian</w:t>
            </w:r>
          </w:p>
          <w:p w14:paraId="2C06C1F6" w14:textId="77777777" w:rsidR="007824C4" w:rsidRDefault="007824C4" w:rsidP="007824C4">
            <w:pPr>
              <w:rPr>
                <w:rFonts w:ascii="Trebuchet MS" w:hAnsi="Trebuchet MS"/>
                <w:color w:val="000000"/>
                <w:sz w:val="21"/>
                <w:szCs w:val="21"/>
              </w:rPr>
            </w:pPr>
            <w:r>
              <w:rPr>
                <w:rFonts w:ascii="Trebuchet MS" w:hAnsi="Trebuchet MS"/>
                <w:color w:val="000000"/>
                <w:sz w:val="21"/>
                <w:szCs w:val="21"/>
              </w:rPr>
              <w:t>Kolathuparambil</w:t>
            </w:r>
          </w:p>
          <w:p w14:paraId="1A4BD5A2" w14:textId="77777777" w:rsidR="007824C4" w:rsidRDefault="007824C4" w:rsidP="007824C4">
            <w:pPr>
              <w:rPr>
                <w:rFonts w:ascii="Trebuchet MS" w:hAnsi="Trebuchet MS"/>
                <w:color w:val="000000"/>
                <w:sz w:val="21"/>
                <w:szCs w:val="21"/>
              </w:rPr>
            </w:pPr>
            <w:r>
              <w:rPr>
                <w:rFonts w:ascii="Trebuchet MS" w:hAnsi="Trebuchet MS"/>
                <w:color w:val="000000"/>
                <w:sz w:val="21"/>
                <w:szCs w:val="21"/>
              </w:rPr>
              <w:t>Karapuzha P.O</w:t>
            </w:r>
          </w:p>
          <w:p w14:paraId="6A4F6477" w14:textId="77777777" w:rsidR="005B02F0" w:rsidRPr="00876129" w:rsidRDefault="007824C4" w:rsidP="007824C4">
            <w:pPr>
              <w:spacing w:line="276" w:lineRule="auto"/>
              <w:rPr>
                <w:rFonts w:ascii="Trebuchet MS" w:hAnsi="Trebuchet MS"/>
                <w:color w:val="000000"/>
                <w:sz w:val="21"/>
                <w:szCs w:val="21"/>
              </w:rPr>
            </w:pPr>
            <w:r>
              <w:rPr>
                <w:rFonts w:ascii="Trebuchet MS" w:hAnsi="Trebuchet MS"/>
                <w:color w:val="000000"/>
                <w:sz w:val="21"/>
                <w:szCs w:val="21"/>
              </w:rPr>
              <w:t>Kottayam-686003</w:t>
            </w:r>
          </w:p>
        </w:tc>
      </w:tr>
      <w:tr w:rsidR="003331C7" w14:paraId="50BFC2CD" w14:textId="77777777" w:rsidTr="003331C7">
        <w:trPr>
          <w:trHeight w:val="225"/>
        </w:trPr>
        <w:tc>
          <w:tcPr>
            <w:tcW w:w="4112" w:type="dxa"/>
            <w:gridSpan w:val="2"/>
          </w:tcPr>
          <w:p w14:paraId="39CABC7D" w14:textId="77777777" w:rsidR="003331C7" w:rsidRPr="005D18A1" w:rsidRDefault="003331C7" w:rsidP="004A7F51">
            <w:pPr>
              <w:autoSpaceDE w:val="0"/>
              <w:autoSpaceDN w:val="0"/>
              <w:adjustRightInd w:val="0"/>
              <w:jc w:val="both"/>
              <w:rPr>
                <w:rFonts w:ascii="Trebuchet MS" w:hAnsi="Trebuchet MS" w:cs="Bookman Old Style"/>
                <w:bCs/>
                <w:color w:val="000000"/>
              </w:rPr>
            </w:pPr>
            <w:r w:rsidRPr="005D18A1">
              <w:rPr>
                <w:rFonts w:ascii="Trebuchet MS" w:hAnsi="Trebuchet MS" w:cs="Bookman Old Style"/>
                <w:bCs/>
                <w:color w:val="000000"/>
                <w:sz w:val="22"/>
                <w:szCs w:val="22"/>
              </w:rPr>
              <w:t>2. Name and address of the Secured Creditor :</w:t>
            </w:r>
          </w:p>
        </w:tc>
        <w:tc>
          <w:tcPr>
            <w:tcW w:w="5640" w:type="dxa"/>
          </w:tcPr>
          <w:p w14:paraId="31ADDCFB" w14:textId="77777777" w:rsidR="003331C7" w:rsidRPr="002712A8" w:rsidRDefault="003331C7" w:rsidP="0025320E">
            <w:pPr>
              <w:pStyle w:val="Heading1"/>
              <w:pBdr>
                <w:bottom w:val="double" w:sz="6" w:space="0" w:color="auto"/>
              </w:pBdr>
              <w:jc w:val="both"/>
              <w:rPr>
                <w:b w:val="0"/>
              </w:rPr>
            </w:pPr>
            <w:r w:rsidRPr="002712A8">
              <w:rPr>
                <w:rFonts w:cs="Bookman Old Style"/>
                <w:b w:val="0"/>
                <w:color w:val="000000"/>
              </w:rPr>
              <w:t>Union Bank of India</w:t>
            </w:r>
            <w:r w:rsidRPr="002712A8">
              <w:rPr>
                <w:rFonts w:cs="Arial"/>
                <w:b w:val="0"/>
              </w:rPr>
              <w:t>, Pampady Branch,</w:t>
            </w:r>
            <w:r w:rsidRPr="002712A8">
              <w:rPr>
                <w:b w:val="0"/>
              </w:rPr>
              <w:t xml:space="preserve">Vellilavumkal Building, Pampady, Kottayam Disrtict, Kerala </w:t>
            </w:r>
          </w:p>
          <w:p w14:paraId="7603644B" w14:textId="77777777" w:rsidR="003331C7" w:rsidRPr="005D18A1" w:rsidRDefault="003331C7" w:rsidP="0025320E">
            <w:pPr>
              <w:pStyle w:val="Heading1"/>
              <w:pBdr>
                <w:bottom w:val="double" w:sz="6" w:space="0" w:color="auto"/>
              </w:pBdr>
              <w:jc w:val="both"/>
              <w:rPr>
                <w:b w:val="0"/>
              </w:rPr>
            </w:pPr>
            <w:r>
              <w:rPr>
                <w:b w:val="0"/>
              </w:rPr>
              <w:t>Mobile :</w:t>
            </w:r>
            <w:r w:rsidR="005B02F0">
              <w:rPr>
                <w:b w:val="0"/>
              </w:rPr>
              <w:t xml:space="preserve"> </w:t>
            </w:r>
            <w:r>
              <w:rPr>
                <w:b w:val="0"/>
              </w:rPr>
              <w:t>9495762936</w:t>
            </w:r>
          </w:p>
          <w:p w14:paraId="7B2B8CA6" w14:textId="77777777" w:rsidR="003331C7" w:rsidRPr="005D18A1" w:rsidRDefault="003331C7" w:rsidP="0025320E">
            <w:pPr>
              <w:pStyle w:val="Heading1"/>
              <w:pBdr>
                <w:bottom w:val="double" w:sz="6" w:space="0" w:color="auto"/>
              </w:pBdr>
              <w:jc w:val="both"/>
              <w:rPr>
                <w:rFonts w:cs="Bookman Old Style"/>
                <w:b w:val="0"/>
                <w:strike/>
                <w:color w:val="C00000"/>
              </w:rPr>
            </w:pPr>
            <w:r w:rsidRPr="005D18A1">
              <w:rPr>
                <w:b w:val="0"/>
              </w:rPr>
              <w:t>Email:</w:t>
            </w:r>
            <w:r w:rsidR="009F7FB2">
              <w:t xml:space="preserve"> </w:t>
            </w:r>
            <w:r w:rsidR="009F7FB2" w:rsidRPr="009F7FB2">
              <w:rPr>
                <w:b w:val="0"/>
              </w:rPr>
              <w:t>ubin0930229@unionbankofindia.bank</w:t>
            </w:r>
          </w:p>
        </w:tc>
      </w:tr>
      <w:tr w:rsidR="003331C7" w14:paraId="571C0326" w14:textId="77777777" w:rsidTr="009E300C">
        <w:trPr>
          <w:trHeight w:val="2483"/>
        </w:trPr>
        <w:tc>
          <w:tcPr>
            <w:tcW w:w="9752" w:type="dxa"/>
            <w:gridSpan w:val="3"/>
          </w:tcPr>
          <w:p w14:paraId="67A10E1C" w14:textId="77777777" w:rsidR="003331C7" w:rsidRPr="009E300C" w:rsidRDefault="003331C7" w:rsidP="00EB26C2">
            <w:pPr>
              <w:autoSpaceDE w:val="0"/>
              <w:autoSpaceDN w:val="0"/>
              <w:adjustRightInd w:val="0"/>
              <w:rPr>
                <w:rFonts w:ascii="Trebuchet MS" w:hAnsi="Trebuchet MS" w:cs="Bookman Old Style"/>
                <w:bCs/>
                <w:color w:val="000000" w:themeColor="text1"/>
                <w:sz w:val="21"/>
                <w:szCs w:val="21"/>
                <w:u w:val="single"/>
              </w:rPr>
            </w:pPr>
            <w:r w:rsidRPr="009E300C">
              <w:rPr>
                <w:rFonts w:ascii="Trebuchet MS" w:hAnsi="Trebuchet MS" w:cs="Bookman Old Style"/>
                <w:bCs/>
                <w:color w:val="000000" w:themeColor="text1"/>
                <w:sz w:val="21"/>
                <w:szCs w:val="21"/>
                <w:u w:val="single"/>
              </w:rPr>
              <w:t>3. Description of immovable secured assets to be  sold</w:t>
            </w:r>
          </w:p>
          <w:p w14:paraId="28A727A2" w14:textId="77777777" w:rsidR="009E300C" w:rsidRPr="009E300C" w:rsidRDefault="009E300C" w:rsidP="009E300C">
            <w:pPr>
              <w:autoSpaceDE w:val="0"/>
              <w:autoSpaceDN w:val="0"/>
              <w:adjustRightInd w:val="0"/>
              <w:spacing w:line="276" w:lineRule="auto"/>
              <w:jc w:val="both"/>
              <w:rPr>
                <w:rFonts w:ascii="Trebuchet MS" w:hAnsi="Trebuchet MS"/>
                <w:color w:val="000000"/>
                <w:sz w:val="21"/>
                <w:szCs w:val="21"/>
              </w:rPr>
            </w:pPr>
            <w:r w:rsidRPr="009E300C">
              <w:rPr>
                <w:rFonts w:ascii="Trebuchet MS" w:hAnsi="Trebuchet MS"/>
                <w:color w:val="000000"/>
                <w:sz w:val="21"/>
                <w:szCs w:val="21"/>
              </w:rPr>
              <w:t>06.07 Ares of land and all other improvements thereon in Re Sy No: 107/6, Block No 143 of  Kottayam Village,</w:t>
            </w:r>
            <w:r w:rsidR="007824C4">
              <w:rPr>
                <w:rFonts w:ascii="Trebuchet MS" w:hAnsi="Trebuchet MS"/>
                <w:color w:val="000000"/>
                <w:sz w:val="21"/>
                <w:szCs w:val="21"/>
              </w:rPr>
              <w:t xml:space="preserve"> </w:t>
            </w:r>
            <w:r w:rsidRPr="009E300C">
              <w:rPr>
                <w:rFonts w:ascii="Trebuchet MS" w:hAnsi="Trebuchet MS"/>
                <w:color w:val="000000"/>
                <w:sz w:val="21"/>
                <w:szCs w:val="21"/>
              </w:rPr>
              <w:t>Kottayam Taluk,Kottayam District in the name of Mr.Mani K George.</w:t>
            </w:r>
          </w:p>
          <w:p w14:paraId="2FA83510" w14:textId="77777777" w:rsidR="009E300C" w:rsidRPr="009E300C" w:rsidRDefault="009E300C" w:rsidP="009E300C">
            <w:pPr>
              <w:autoSpaceDE w:val="0"/>
              <w:autoSpaceDN w:val="0"/>
              <w:adjustRightInd w:val="0"/>
              <w:spacing w:line="276" w:lineRule="auto"/>
              <w:jc w:val="both"/>
              <w:rPr>
                <w:rFonts w:ascii="Trebuchet MS" w:hAnsi="Trebuchet MS" w:cs="Bookman Old Style"/>
                <w:sz w:val="21"/>
                <w:szCs w:val="21"/>
                <w:u w:val="single"/>
                <w:lang w:val="en-GB"/>
              </w:rPr>
            </w:pPr>
            <w:r w:rsidRPr="009E300C">
              <w:rPr>
                <w:rFonts w:ascii="Trebuchet MS" w:hAnsi="Trebuchet MS"/>
                <w:color w:val="000000"/>
                <w:sz w:val="21"/>
                <w:szCs w:val="21"/>
              </w:rPr>
              <w:t>[Common security for loan accounts of Mr.Mani K George &amp; Mr. Jerin Kurian  and   Mr Mathew K George &amp; Mr.Mani K George</w:t>
            </w:r>
            <w:r w:rsidRPr="009E300C">
              <w:rPr>
                <w:rFonts w:ascii="Trebuchet MS" w:hAnsi="Trebuchet MS" w:cs="Bookman Old Style"/>
                <w:sz w:val="21"/>
                <w:szCs w:val="21"/>
                <w:u w:val="single"/>
                <w:lang w:val="en-GB"/>
              </w:rPr>
              <w:t xml:space="preserve"> ]</w:t>
            </w:r>
          </w:p>
          <w:p w14:paraId="63087E07" w14:textId="77777777" w:rsidR="003331C7" w:rsidRDefault="003331C7" w:rsidP="009E300C">
            <w:pPr>
              <w:widowControl w:val="0"/>
              <w:autoSpaceDE w:val="0"/>
              <w:autoSpaceDN w:val="0"/>
              <w:adjustRightInd w:val="0"/>
              <w:jc w:val="both"/>
              <w:rPr>
                <w:rFonts w:ascii="Trebuchet MS" w:hAnsi="Trebuchet MS" w:cs="Bookman Old Style"/>
                <w:sz w:val="21"/>
                <w:szCs w:val="21"/>
                <w:lang w:val="en-GB"/>
              </w:rPr>
            </w:pPr>
            <w:r w:rsidRPr="005B02F0">
              <w:rPr>
                <w:rFonts w:ascii="Trebuchet MS" w:hAnsi="Trebuchet MS" w:cs="Bookman Old Style"/>
                <w:sz w:val="21"/>
                <w:szCs w:val="21"/>
                <w:u w:val="single"/>
                <w:lang w:val="en-GB"/>
              </w:rPr>
              <w:t>Boundaries</w:t>
            </w:r>
            <w:r w:rsidRPr="005B02F0">
              <w:rPr>
                <w:rFonts w:ascii="Trebuchet MS" w:hAnsi="Trebuchet MS" w:cs="Bookman Old Style"/>
                <w:sz w:val="21"/>
                <w:szCs w:val="21"/>
                <w:lang w:val="en-GB"/>
              </w:rPr>
              <w:t xml:space="preserve"> :</w:t>
            </w:r>
          </w:p>
          <w:p w14:paraId="57D7BCDD" w14:textId="77777777" w:rsidR="009E300C" w:rsidRPr="008455EB" w:rsidRDefault="009E300C" w:rsidP="009E300C">
            <w:pPr>
              <w:jc w:val="both"/>
              <w:rPr>
                <w:rFonts w:ascii="Trebuchet MS" w:hAnsi="Trebuchet MS"/>
                <w:sz w:val="21"/>
                <w:szCs w:val="21"/>
              </w:rPr>
            </w:pPr>
            <w:r w:rsidRPr="008455EB">
              <w:rPr>
                <w:rFonts w:ascii="Trebuchet MS" w:hAnsi="Trebuchet MS"/>
                <w:sz w:val="21"/>
                <w:szCs w:val="21"/>
              </w:rPr>
              <w:t>On the North By</w:t>
            </w:r>
            <w:r w:rsidRPr="008455EB">
              <w:rPr>
                <w:rFonts w:ascii="Trebuchet MS" w:hAnsi="Trebuchet MS"/>
                <w:sz w:val="21"/>
                <w:szCs w:val="21"/>
              </w:rPr>
              <w:tab/>
              <w:t>:</w:t>
            </w:r>
            <w:r w:rsidRPr="008455EB">
              <w:rPr>
                <w:rFonts w:ascii="Trebuchet MS" w:hAnsi="Trebuchet MS"/>
                <w:sz w:val="21"/>
                <w:szCs w:val="21"/>
              </w:rPr>
              <w:tab/>
              <w:t>Property of Susan Kuruvila</w:t>
            </w:r>
          </w:p>
          <w:p w14:paraId="0A7560D3" w14:textId="77777777" w:rsidR="009E300C" w:rsidRPr="008455EB" w:rsidRDefault="009E300C" w:rsidP="009E300C">
            <w:pPr>
              <w:jc w:val="both"/>
              <w:rPr>
                <w:rFonts w:ascii="Trebuchet MS" w:hAnsi="Trebuchet MS"/>
                <w:sz w:val="21"/>
                <w:szCs w:val="21"/>
              </w:rPr>
            </w:pPr>
            <w:r w:rsidRPr="008455EB">
              <w:rPr>
                <w:rFonts w:ascii="Trebuchet MS" w:hAnsi="Trebuchet MS"/>
                <w:sz w:val="21"/>
                <w:szCs w:val="21"/>
              </w:rPr>
              <w:t>On the East By</w:t>
            </w:r>
            <w:r>
              <w:rPr>
                <w:rFonts w:ascii="Trebuchet MS" w:hAnsi="Trebuchet MS"/>
                <w:sz w:val="21"/>
                <w:szCs w:val="21"/>
              </w:rPr>
              <w:tab/>
            </w:r>
            <w:r w:rsidRPr="008455EB">
              <w:rPr>
                <w:rFonts w:ascii="Trebuchet MS" w:hAnsi="Trebuchet MS"/>
                <w:sz w:val="21"/>
                <w:szCs w:val="21"/>
              </w:rPr>
              <w:tab/>
              <w:t>:</w:t>
            </w:r>
            <w:r w:rsidRPr="008455EB">
              <w:rPr>
                <w:rFonts w:ascii="Trebuchet MS" w:hAnsi="Trebuchet MS"/>
                <w:sz w:val="21"/>
                <w:szCs w:val="21"/>
              </w:rPr>
              <w:tab/>
              <w:t>Municipal Road</w:t>
            </w:r>
          </w:p>
          <w:p w14:paraId="54103FC4" w14:textId="77777777" w:rsidR="009E300C" w:rsidRPr="008455EB" w:rsidRDefault="009E300C" w:rsidP="009E300C">
            <w:pPr>
              <w:jc w:val="both"/>
              <w:rPr>
                <w:rFonts w:ascii="Trebuchet MS" w:hAnsi="Trebuchet MS"/>
                <w:sz w:val="21"/>
                <w:szCs w:val="21"/>
              </w:rPr>
            </w:pPr>
            <w:r w:rsidRPr="008455EB">
              <w:rPr>
                <w:rFonts w:ascii="Trebuchet MS" w:hAnsi="Trebuchet MS"/>
                <w:sz w:val="21"/>
                <w:szCs w:val="21"/>
              </w:rPr>
              <w:t>On the South By</w:t>
            </w:r>
            <w:r w:rsidRPr="008455EB">
              <w:rPr>
                <w:rFonts w:ascii="Trebuchet MS" w:hAnsi="Trebuchet MS"/>
                <w:sz w:val="21"/>
                <w:szCs w:val="21"/>
              </w:rPr>
              <w:tab/>
              <w:t>:</w:t>
            </w:r>
            <w:r w:rsidRPr="008455EB">
              <w:rPr>
                <w:rFonts w:ascii="Trebuchet MS" w:hAnsi="Trebuchet MS"/>
                <w:sz w:val="21"/>
                <w:szCs w:val="21"/>
              </w:rPr>
              <w:tab/>
              <w:t>Property of K.O Aboobaker</w:t>
            </w:r>
          </w:p>
          <w:p w14:paraId="0E6B1620" w14:textId="77777777" w:rsidR="009E300C" w:rsidRPr="00747811" w:rsidRDefault="009E300C" w:rsidP="009E300C">
            <w:pPr>
              <w:jc w:val="both"/>
              <w:rPr>
                <w:rFonts w:ascii="Trebuchet MS" w:hAnsi="Trebuchet MS"/>
                <w:sz w:val="21"/>
                <w:szCs w:val="21"/>
              </w:rPr>
            </w:pPr>
            <w:r w:rsidRPr="008455EB">
              <w:rPr>
                <w:rFonts w:ascii="Trebuchet MS" w:hAnsi="Trebuchet MS"/>
                <w:sz w:val="21"/>
                <w:szCs w:val="21"/>
              </w:rPr>
              <w:t>On the West By</w:t>
            </w:r>
            <w:r w:rsidRPr="008455EB">
              <w:rPr>
                <w:rFonts w:ascii="Trebuchet MS" w:hAnsi="Trebuchet MS"/>
                <w:sz w:val="21"/>
                <w:szCs w:val="21"/>
              </w:rPr>
              <w:tab/>
              <w:t>:</w:t>
            </w:r>
            <w:r w:rsidRPr="008455EB">
              <w:rPr>
                <w:rFonts w:ascii="Trebuchet MS" w:hAnsi="Trebuchet MS"/>
                <w:sz w:val="21"/>
                <w:szCs w:val="21"/>
              </w:rPr>
              <w:tab/>
              <w:t>Property of Roy</w:t>
            </w:r>
            <w:r w:rsidRPr="00747811">
              <w:rPr>
                <w:rFonts w:ascii="Trebuchet MS" w:hAnsi="Trebuchet MS"/>
                <w:sz w:val="21"/>
                <w:szCs w:val="21"/>
              </w:rPr>
              <w:t xml:space="preserve">                           </w:t>
            </w:r>
            <w:r>
              <w:rPr>
                <w:rFonts w:ascii="Trebuchet MS" w:hAnsi="Trebuchet MS"/>
                <w:sz w:val="21"/>
                <w:szCs w:val="21"/>
              </w:rPr>
              <w:t xml:space="preserve">                        </w:t>
            </w:r>
            <w:r w:rsidRPr="00747811">
              <w:rPr>
                <w:rFonts w:ascii="Trebuchet MS" w:hAnsi="Trebuchet MS"/>
                <w:sz w:val="21"/>
                <w:szCs w:val="21"/>
              </w:rPr>
              <w:t xml:space="preserve">   </w:t>
            </w:r>
            <w:r>
              <w:rPr>
                <w:rFonts w:ascii="Trebuchet MS" w:hAnsi="Trebuchet MS"/>
                <w:sz w:val="21"/>
                <w:szCs w:val="21"/>
              </w:rPr>
              <w:t xml:space="preserve">   </w:t>
            </w:r>
          </w:p>
          <w:p w14:paraId="3D3C8DE3" w14:textId="77777777" w:rsidR="003331C7" w:rsidRPr="00004FD4" w:rsidRDefault="003331C7" w:rsidP="00675B43">
            <w:pPr>
              <w:autoSpaceDE w:val="0"/>
              <w:autoSpaceDN w:val="0"/>
              <w:adjustRightInd w:val="0"/>
              <w:rPr>
                <w:rFonts w:ascii="Trebuchet MS" w:hAnsi="Trebuchet MS" w:cs="Bookman Old Style"/>
                <w:bCs/>
                <w:color w:val="000000" w:themeColor="text1"/>
              </w:rPr>
            </w:pPr>
          </w:p>
        </w:tc>
      </w:tr>
      <w:tr w:rsidR="003331C7" w:rsidRPr="00004FD4" w14:paraId="7561691E" w14:textId="77777777" w:rsidTr="005D18A1">
        <w:trPr>
          <w:trHeight w:val="451"/>
        </w:trPr>
        <w:tc>
          <w:tcPr>
            <w:tcW w:w="3806" w:type="dxa"/>
          </w:tcPr>
          <w:p w14:paraId="68B19FCB" w14:textId="77777777" w:rsidR="003331C7" w:rsidRPr="00004FD4" w:rsidRDefault="003331C7" w:rsidP="00C53694">
            <w:pPr>
              <w:autoSpaceDE w:val="0"/>
              <w:autoSpaceDN w:val="0"/>
              <w:adjustRightInd w:val="0"/>
              <w:jc w:val="both"/>
              <w:rPr>
                <w:rFonts w:ascii="Trebuchet MS" w:hAnsi="Trebuchet MS" w:cs="Bookman Old Style"/>
                <w:color w:val="000000"/>
              </w:rPr>
            </w:pPr>
            <w:r w:rsidRPr="00004FD4">
              <w:rPr>
                <w:rFonts w:ascii="Trebuchet MS" w:hAnsi="Trebuchet MS" w:cs="Bookman Old Style"/>
                <w:b/>
                <w:color w:val="000000"/>
                <w:sz w:val="22"/>
                <w:szCs w:val="22"/>
              </w:rPr>
              <w:t>4.</w:t>
            </w:r>
            <w:r w:rsidRPr="00004FD4">
              <w:rPr>
                <w:rFonts w:ascii="Trebuchet MS" w:hAnsi="Trebuchet MS" w:cs="Bookman Old Style"/>
                <w:color w:val="000000"/>
                <w:sz w:val="22"/>
                <w:szCs w:val="22"/>
              </w:rPr>
              <w:t>The details of encumbrances, if any known to the Secured Creditor</w:t>
            </w:r>
          </w:p>
        </w:tc>
        <w:tc>
          <w:tcPr>
            <w:tcW w:w="5946" w:type="dxa"/>
            <w:gridSpan w:val="2"/>
          </w:tcPr>
          <w:p w14:paraId="014C2A88" w14:textId="77777777" w:rsidR="003331C7" w:rsidRPr="00004FD4" w:rsidRDefault="003331C7">
            <w:pPr>
              <w:autoSpaceDE w:val="0"/>
              <w:autoSpaceDN w:val="0"/>
              <w:adjustRightInd w:val="0"/>
              <w:jc w:val="center"/>
              <w:rPr>
                <w:rFonts w:ascii="Trebuchet MS" w:hAnsi="Trebuchet MS" w:cs="Bookman Old Style"/>
                <w:color w:val="000000"/>
              </w:rPr>
            </w:pPr>
          </w:p>
          <w:p w14:paraId="62085994" w14:textId="77777777" w:rsidR="003331C7" w:rsidRPr="00004FD4" w:rsidRDefault="003331C7" w:rsidP="002B605B">
            <w:pPr>
              <w:rPr>
                <w:rFonts w:ascii="Trebuchet MS" w:hAnsi="Trebuchet MS" w:cs="Bookman Old Style"/>
              </w:rPr>
            </w:pPr>
            <w:r w:rsidRPr="00743C5D">
              <w:rPr>
                <w:rFonts w:ascii="Trebuchet MS" w:hAnsi="Trebuchet MS" w:cs="Bookman Old Style"/>
                <w:sz w:val="22"/>
                <w:szCs w:val="22"/>
              </w:rPr>
              <w:t>Nil</w:t>
            </w:r>
          </w:p>
        </w:tc>
      </w:tr>
      <w:tr w:rsidR="003331C7" w:rsidRPr="00004FD4" w14:paraId="58117D80" w14:textId="77777777" w:rsidTr="005D18A1">
        <w:trPr>
          <w:trHeight w:val="437"/>
        </w:trPr>
        <w:tc>
          <w:tcPr>
            <w:tcW w:w="3806" w:type="dxa"/>
          </w:tcPr>
          <w:p w14:paraId="350A8DD9" w14:textId="77777777" w:rsidR="003331C7" w:rsidRPr="00AE15F7" w:rsidRDefault="003331C7" w:rsidP="00E7700A">
            <w:pPr>
              <w:autoSpaceDE w:val="0"/>
              <w:autoSpaceDN w:val="0"/>
              <w:adjustRightInd w:val="0"/>
              <w:jc w:val="both"/>
              <w:rPr>
                <w:rFonts w:ascii="Trebuchet MS" w:hAnsi="Trebuchet MS" w:cs="Bookman Old Style"/>
                <w:color w:val="000000"/>
              </w:rPr>
            </w:pPr>
            <w:r w:rsidRPr="00AE15F7">
              <w:rPr>
                <w:rFonts w:ascii="Trebuchet MS" w:hAnsi="Trebuchet MS" w:cs="Bookman Old Style"/>
                <w:b/>
                <w:color w:val="000000"/>
                <w:sz w:val="22"/>
                <w:szCs w:val="22"/>
              </w:rPr>
              <w:t>5.</w:t>
            </w:r>
            <w:r w:rsidRPr="00AE15F7">
              <w:rPr>
                <w:rFonts w:ascii="Trebuchet MS" w:hAnsi="Trebuchet MS" w:cs="Bookman Old Style"/>
                <w:color w:val="000000"/>
                <w:sz w:val="22"/>
                <w:szCs w:val="22"/>
              </w:rPr>
              <w:t xml:space="preserve"> Last date for submission of EMD </w:t>
            </w:r>
          </w:p>
        </w:tc>
        <w:tc>
          <w:tcPr>
            <w:tcW w:w="5946" w:type="dxa"/>
            <w:gridSpan w:val="2"/>
          </w:tcPr>
          <w:p w14:paraId="70F091AD" w14:textId="77777777" w:rsidR="003331C7" w:rsidRPr="00AE15F7" w:rsidRDefault="003331C7" w:rsidP="00764E8C">
            <w:pPr>
              <w:autoSpaceDE w:val="0"/>
              <w:autoSpaceDN w:val="0"/>
              <w:adjustRightInd w:val="0"/>
              <w:jc w:val="both"/>
              <w:rPr>
                <w:rFonts w:ascii="Trebuchet MS" w:hAnsi="Trebuchet MS" w:cs="Bookman Old Style"/>
                <w:bCs/>
                <w:color w:val="000000"/>
              </w:rPr>
            </w:pPr>
            <w:r w:rsidRPr="00AE15F7">
              <w:rPr>
                <w:rFonts w:ascii="Trebuchet MS" w:hAnsi="Trebuchet MS" w:cs="Bookman Old Style"/>
                <w:bCs/>
                <w:color w:val="000000"/>
                <w:sz w:val="22"/>
                <w:szCs w:val="22"/>
              </w:rPr>
              <w:t>On or before the commencement of e</w:t>
            </w:r>
            <w:r>
              <w:rPr>
                <w:rFonts w:ascii="Trebuchet MS" w:hAnsi="Trebuchet MS" w:cs="Bookman Old Style"/>
                <w:bCs/>
                <w:color w:val="000000"/>
                <w:sz w:val="22"/>
                <w:szCs w:val="22"/>
              </w:rPr>
              <w:t>-</w:t>
            </w:r>
            <w:r w:rsidRPr="00AE15F7">
              <w:rPr>
                <w:rFonts w:ascii="Trebuchet MS" w:hAnsi="Trebuchet MS" w:cs="Bookman Old Style"/>
                <w:bCs/>
                <w:color w:val="000000"/>
                <w:sz w:val="22"/>
                <w:szCs w:val="22"/>
              </w:rPr>
              <w:t>Auction.</w:t>
            </w:r>
          </w:p>
        </w:tc>
      </w:tr>
      <w:tr w:rsidR="003331C7" w:rsidRPr="00004FD4" w14:paraId="45066721" w14:textId="77777777" w:rsidTr="005D18A1">
        <w:trPr>
          <w:trHeight w:val="451"/>
        </w:trPr>
        <w:tc>
          <w:tcPr>
            <w:tcW w:w="3806" w:type="dxa"/>
          </w:tcPr>
          <w:p w14:paraId="320887D2" w14:textId="77777777" w:rsidR="003331C7" w:rsidRPr="00004FD4" w:rsidRDefault="003331C7">
            <w:pPr>
              <w:autoSpaceDE w:val="0"/>
              <w:autoSpaceDN w:val="0"/>
              <w:adjustRightInd w:val="0"/>
              <w:rPr>
                <w:rFonts w:ascii="Trebuchet MS" w:hAnsi="Trebuchet MS" w:cs="Bookman Old Style"/>
                <w:color w:val="000000"/>
              </w:rPr>
            </w:pPr>
            <w:r w:rsidRPr="00004FD4">
              <w:rPr>
                <w:rFonts w:ascii="Trebuchet MS" w:hAnsi="Trebuchet MS" w:cs="Bookman Old Style"/>
                <w:b/>
                <w:color w:val="000000"/>
                <w:sz w:val="22"/>
                <w:szCs w:val="22"/>
              </w:rPr>
              <w:t>6.</w:t>
            </w:r>
            <w:r w:rsidRPr="00004FD4">
              <w:rPr>
                <w:rFonts w:ascii="Trebuchet MS" w:hAnsi="Trebuchet MS" w:cs="Bookman Old Style"/>
                <w:color w:val="000000"/>
                <w:sz w:val="22"/>
                <w:szCs w:val="22"/>
              </w:rPr>
              <w:t xml:space="preserve"> Date &amp; Time of auction </w:t>
            </w:r>
          </w:p>
          <w:p w14:paraId="0C4F417C" w14:textId="77777777" w:rsidR="003331C7" w:rsidRPr="00004FD4" w:rsidRDefault="003331C7" w:rsidP="008B6BDC">
            <w:pPr>
              <w:autoSpaceDE w:val="0"/>
              <w:autoSpaceDN w:val="0"/>
              <w:adjustRightInd w:val="0"/>
              <w:rPr>
                <w:rFonts w:ascii="Trebuchet MS" w:hAnsi="Trebuchet MS" w:cs="Bookman Old Style"/>
                <w:color w:val="000000"/>
              </w:rPr>
            </w:pPr>
          </w:p>
        </w:tc>
        <w:tc>
          <w:tcPr>
            <w:tcW w:w="5946" w:type="dxa"/>
            <w:gridSpan w:val="2"/>
          </w:tcPr>
          <w:p w14:paraId="578FDC61" w14:textId="26187731" w:rsidR="003331C7" w:rsidRPr="00004FD4" w:rsidRDefault="008427EB" w:rsidP="00080DF2">
            <w:pPr>
              <w:pStyle w:val="normal0020table1"/>
              <w:ind w:right="100"/>
              <w:jc w:val="both"/>
              <w:rPr>
                <w:rFonts w:ascii="Trebuchet MS" w:hAnsi="Trebuchet MS" w:cs="Bookman Old Style"/>
                <w:color w:val="000000"/>
              </w:rPr>
            </w:pPr>
            <w:r>
              <w:rPr>
                <w:rFonts w:ascii="Trebuchet MS" w:hAnsi="Trebuchet MS" w:cs="Bookman Old Style"/>
                <w:b/>
                <w:bCs/>
                <w:color w:val="000000"/>
                <w:sz w:val="22"/>
                <w:szCs w:val="22"/>
              </w:rPr>
              <w:t>17.06.2022</w:t>
            </w:r>
            <w:r w:rsidR="003331C7" w:rsidRPr="00F31A4A">
              <w:rPr>
                <w:rFonts w:ascii="Trebuchet MS" w:hAnsi="Trebuchet MS" w:cs="Bookman Old Style"/>
                <w:b/>
                <w:bCs/>
                <w:color w:val="000000"/>
                <w:sz w:val="22"/>
                <w:szCs w:val="22"/>
              </w:rPr>
              <w:t xml:space="preserve"> between</w:t>
            </w:r>
            <w:r w:rsidR="003331C7" w:rsidRPr="00F31A4A">
              <w:rPr>
                <w:rFonts w:ascii="Trebuchet MS" w:hAnsi="Trebuchet MS" w:cs="Bookman Old Style"/>
                <w:b/>
                <w:bCs/>
                <w:sz w:val="22"/>
                <w:szCs w:val="22"/>
              </w:rPr>
              <w:t>11.00 AM to 4.00 pm</w:t>
            </w:r>
            <w:r w:rsidR="008101EB">
              <w:rPr>
                <w:rFonts w:ascii="Trebuchet MS" w:hAnsi="Trebuchet MS" w:cs="Bookman Old Style"/>
                <w:b/>
                <w:bCs/>
                <w:sz w:val="22"/>
                <w:szCs w:val="22"/>
              </w:rPr>
              <w:t xml:space="preserve"> </w:t>
            </w:r>
            <w:r w:rsidR="003331C7" w:rsidRPr="004E5F01">
              <w:rPr>
                <w:rFonts w:ascii="Trebuchet MS" w:hAnsi="Trebuchet MS" w:cs="Bookman Old Style"/>
                <w:color w:val="000000"/>
                <w:sz w:val="22"/>
                <w:szCs w:val="22"/>
              </w:rPr>
              <w:t>(with 10 min</w:t>
            </w:r>
            <w:r w:rsidR="003331C7">
              <w:rPr>
                <w:rFonts w:ascii="Trebuchet MS" w:hAnsi="Trebuchet MS" w:cs="Bookman Old Style"/>
                <w:color w:val="000000"/>
                <w:sz w:val="22"/>
                <w:szCs w:val="22"/>
              </w:rPr>
              <w:t>utes</w:t>
            </w:r>
            <w:r w:rsidR="003331C7" w:rsidRPr="004E5F01">
              <w:rPr>
                <w:rFonts w:ascii="Trebuchet MS" w:hAnsi="Trebuchet MS" w:cs="Bookman Old Style"/>
                <w:color w:val="000000"/>
                <w:sz w:val="22"/>
                <w:szCs w:val="22"/>
              </w:rPr>
              <w:t xml:space="preserve"> unlimited auto extensions) E-auction website-www.mstcecommerce.com</w:t>
            </w:r>
          </w:p>
        </w:tc>
      </w:tr>
      <w:tr w:rsidR="003331C7" w:rsidRPr="00004FD4" w14:paraId="5D40F814" w14:textId="77777777" w:rsidTr="005D18A1">
        <w:trPr>
          <w:trHeight w:val="691"/>
        </w:trPr>
        <w:tc>
          <w:tcPr>
            <w:tcW w:w="3806" w:type="dxa"/>
          </w:tcPr>
          <w:p w14:paraId="21AF3A6D" w14:textId="77777777" w:rsidR="003331C7" w:rsidRPr="00004FD4" w:rsidRDefault="003331C7" w:rsidP="004A7F51">
            <w:pPr>
              <w:autoSpaceDE w:val="0"/>
              <w:autoSpaceDN w:val="0"/>
              <w:adjustRightInd w:val="0"/>
              <w:jc w:val="both"/>
              <w:rPr>
                <w:rFonts w:ascii="Trebuchet MS" w:hAnsi="Trebuchet MS" w:cs="Bookman Old Style"/>
                <w:b/>
                <w:bCs/>
                <w:color w:val="000000"/>
              </w:rPr>
            </w:pPr>
            <w:r w:rsidRPr="00004FD4">
              <w:rPr>
                <w:rFonts w:ascii="Trebuchet MS" w:hAnsi="Trebuchet MS" w:cs="Bookman Old Style"/>
                <w:b/>
                <w:color w:val="000000"/>
                <w:sz w:val="22"/>
                <w:szCs w:val="22"/>
              </w:rPr>
              <w:t>7.</w:t>
            </w:r>
            <w:r w:rsidRPr="00004FD4">
              <w:rPr>
                <w:rFonts w:ascii="Trebuchet MS" w:hAnsi="Trebuchet MS" w:cs="Bookman Old Style"/>
                <w:color w:val="000000"/>
                <w:sz w:val="22"/>
                <w:szCs w:val="22"/>
              </w:rPr>
              <w:t>The secured debt for the recovery of which the immovable secured asset is to be sold:</w:t>
            </w:r>
          </w:p>
        </w:tc>
        <w:tc>
          <w:tcPr>
            <w:tcW w:w="5946" w:type="dxa"/>
            <w:gridSpan w:val="2"/>
          </w:tcPr>
          <w:p w14:paraId="5A612E7B" w14:textId="77777777" w:rsidR="003331C7" w:rsidRPr="00D70A0B" w:rsidRDefault="00EB3CD1" w:rsidP="00D70A0B">
            <w:pPr>
              <w:pStyle w:val="BodyText"/>
              <w:jc w:val="both"/>
              <w:rPr>
                <w:rFonts w:ascii="Trebuchet MS" w:hAnsi="Trebuchet MS" w:cs="Bookman Old Style"/>
                <w:strike/>
                <w:color w:val="00B0F0"/>
              </w:rPr>
            </w:pPr>
            <w:r w:rsidRPr="00F31A4A">
              <w:rPr>
                <w:rFonts w:ascii="Trebuchet MS" w:hAnsi="Trebuchet MS"/>
                <w:sz w:val="21"/>
                <w:szCs w:val="21"/>
              </w:rPr>
              <w:t>Rs. 20,68,207 (Rupees Twenty lakhs Sixty Eight Thousand Two Hundred and Seven only)</w:t>
            </w:r>
            <w:r>
              <w:rPr>
                <w:rFonts w:ascii="Trebuchet MS" w:hAnsi="Trebuchet MS"/>
                <w:b/>
                <w:sz w:val="21"/>
                <w:szCs w:val="21"/>
              </w:rPr>
              <w:t xml:space="preserve"> </w:t>
            </w:r>
            <w:r>
              <w:rPr>
                <w:rFonts w:ascii="Trebuchet MS" w:hAnsi="Trebuchet MS"/>
                <w:sz w:val="21"/>
                <w:szCs w:val="21"/>
              </w:rPr>
              <w:t>as on 30.11.2021</w:t>
            </w:r>
            <w:r>
              <w:rPr>
                <w:rFonts w:ascii="Trebuchet MS" w:hAnsi="Trebuchet MS"/>
                <w:b/>
                <w:sz w:val="21"/>
                <w:szCs w:val="21"/>
              </w:rPr>
              <w:t xml:space="preserve"> </w:t>
            </w:r>
            <w:r>
              <w:rPr>
                <w:rFonts w:ascii="Trebuchet MS" w:hAnsi="Trebuchet MS"/>
                <w:sz w:val="21"/>
                <w:szCs w:val="21"/>
              </w:rPr>
              <w:t xml:space="preserve">and further interest thereon from </w:t>
            </w:r>
            <w:r>
              <w:rPr>
                <w:rFonts w:ascii="Trebuchet MS" w:hAnsi="Trebuchet MS"/>
                <w:color w:val="000000"/>
                <w:sz w:val="21"/>
                <w:szCs w:val="21"/>
              </w:rPr>
              <w:t>01.12.2021</w:t>
            </w:r>
            <w:r>
              <w:rPr>
                <w:rFonts w:ascii="Trebuchet MS" w:hAnsi="Trebuchet MS"/>
                <w:sz w:val="21"/>
                <w:szCs w:val="21"/>
              </w:rPr>
              <w:t xml:space="preserve"> at contractual rate together with costs and expenses incurred thereon, till realization </w:t>
            </w:r>
            <w:r w:rsidRPr="007074E1">
              <w:rPr>
                <w:rFonts w:ascii="Trebuchet MS" w:hAnsi="Trebuchet MS"/>
                <w:sz w:val="22"/>
                <w:szCs w:val="22"/>
              </w:rPr>
              <w:t xml:space="preserve">in </w:t>
            </w:r>
            <w:r>
              <w:rPr>
                <w:rFonts w:ascii="Trebuchet MS" w:hAnsi="Trebuchet MS"/>
                <w:sz w:val="22"/>
                <w:szCs w:val="22"/>
              </w:rPr>
              <w:t xml:space="preserve"> </w:t>
            </w:r>
            <w:r w:rsidRPr="007074E1">
              <w:rPr>
                <w:rFonts w:ascii="Trebuchet MS" w:hAnsi="Trebuchet MS"/>
                <w:sz w:val="22"/>
                <w:szCs w:val="22"/>
              </w:rPr>
              <w:t>loan account no.</w:t>
            </w:r>
            <w:r>
              <w:t xml:space="preserve"> </w:t>
            </w:r>
            <w:r w:rsidRPr="00BB5B12">
              <w:rPr>
                <w:rFonts w:ascii="Trebuchet MS" w:hAnsi="Trebuchet MS"/>
                <w:sz w:val="22"/>
                <w:szCs w:val="22"/>
              </w:rPr>
              <w:t>560441000000550</w:t>
            </w:r>
            <w:r w:rsidR="00BB5B12" w:rsidRPr="00D70A0B">
              <w:rPr>
                <w:rFonts w:ascii="Trebuchet MS" w:hAnsi="Trebuchet MS"/>
                <w:color w:val="00B0F0"/>
                <w:sz w:val="22"/>
                <w:szCs w:val="22"/>
              </w:rPr>
              <w:tab/>
            </w:r>
          </w:p>
        </w:tc>
      </w:tr>
      <w:tr w:rsidR="003331C7" w:rsidRPr="00004FD4" w14:paraId="6419F2C7" w14:textId="77777777" w:rsidTr="005D18A1">
        <w:trPr>
          <w:trHeight w:val="676"/>
        </w:trPr>
        <w:tc>
          <w:tcPr>
            <w:tcW w:w="3806" w:type="dxa"/>
          </w:tcPr>
          <w:p w14:paraId="2079F77A" w14:textId="77777777" w:rsidR="003331C7" w:rsidRPr="00004FD4" w:rsidRDefault="003331C7" w:rsidP="004A7F51">
            <w:pPr>
              <w:autoSpaceDE w:val="0"/>
              <w:autoSpaceDN w:val="0"/>
              <w:adjustRightInd w:val="0"/>
              <w:jc w:val="both"/>
              <w:rPr>
                <w:rFonts w:ascii="Trebuchet MS" w:hAnsi="Trebuchet MS" w:cs="Bookman Old Style"/>
                <w:b/>
                <w:bCs/>
                <w:color w:val="000000"/>
              </w:rPr>
            </w:pPr>
            <w:r w:rsidRPr="00004FD4">
              <w:rPr>
                <w:rFonts w:ascii="Trebuchet MS" w:hAnsi="Trebuchet MS" w:cs="Bookman Old Style"/>
                <w:b/>
                <w:bCs/>
                <w:color w:val="000000"/>
                <w:sz w:val="22"/>
                <w:szCs w:val="22"/>
              </w:rPr>
              <w:t>8.1</w:t>
            </w:r>
            <w:r w:rsidRPr="00004FD4">
              <w:rPr>
                <w:rFonts w:ascii="Trebuchet MS" w:hAnsi="Trebuchet MS" w:cs="Bookman Old Style"/>
                <w:bCs/>
                <w:color w:val="000000"/>
                <w:sz w:val="22"/>
                <w:szCs w:val="22"/>
              </w:rPr>
              <w:t>Reserve price</w:t>
            </w:r>
            <w:r w:rsidR="00743C5D">
              <w:rPr>
                <w:rFonts w:ascii="Trebuchet MS" w:hAnsi="Trebuchet MS" w:cs="Bookman Old Style"/>
                <w:bCs/>
                <w:color w:val="000000"/>
                <w:sz w:val="22"/>
                <w:szCs w:val="22"/>
              </w:rPr>
              <w:t xml:space="preserve"> </w:t>
            </w:r>
            <w:r w:rsidRPr="00004FD4">
              <w:rPr>
                <w:rFonts w:ascii="Trebuchet MS" w:hAnsi="Trebuchet MS" w:cs="Bookman Old Style"/>
                <w:color w:val="000000"/>
                <w:sz w:val="22"/>
                <w:szCs w:val="22"/>
              </w:rPr>
              <w:t>for the properties below which the immovable property may not be sold:</w:t>
            </w:r>
          </w:p>
        </w:tc>
        <w:tc>
          <w:tcPr>
            <w:tcW w:w="5946" w:type="dxa"/>
            <w:gridSpan w:val="2"/>
          </w:tcPr>
          <w:p w14:paraId="0217BF7E" w14:textId="77777777" w:rsidR="003331C7" w:rsidRPr="00185ADC" w:rsidRDefault="00B30A3E" w:rsidP="00C70760">
            <w:pPr>
              <w:autoSpaceDE w:val="0"/>
              <w:autoSpaceDN w:val="0"/>
              <w:adjustRightInd w:val="0"/>
              <w:spacing w:line="360" w:lineRule="auto"/>
              <w:jc w:val="both"/>
              <w:rPr>
                <w:rFonts w:ascii="Trebuchet MS" w:hAnsi="Trebuchet MS" w:cs="Bookman Old Style"/>
              </w:rPr>
            </w:pPr>
            <w:r w:rsidRPr="00B30A3E">
              <w:rPr>
                <w:rFonts w:ascii="Trebuchet MS" w:hAnsi="Trebuchet MS" w:cs="Bookman Old Style"/>
                <w:sz w:val="22"/>
                <w:szCs w:val="22"/>
              </w:rPr>
              <w:t>Rs.28,50,000/-( Rupees Twenty Eight Lakh Fifty Thousand Only)</w:t>
            </w:r>
          </w:p>
        </w:tc>
      </w:tr>
      <w:tr w:rsidR="003331C7" w:rsidRPr="00004FD4" w14:paraId="4EFD4D72" w14:textId="77777777" w:rsidTr="005D18A1">
        <w:trPr>
          <w:trHeight w:val="528"/>
        </w:trPr>
        <w:tc>
          <w:tcPr>
            <w:tcW w:w="3806" w:type="dxa"/>
          </w:tcPr>
          <w:p w14:paraId="5283AA5D" w14:textId="77777777" w:rsidR="003331C7" w:rsidRDefault="003331C7" w:rsidP="004A7F51">
            <w:pPr>
              <w:autoSpaceDE w:val="0"/>
              <w:autoSpaceDN w:val="0"/>
              <w:adjustRightInd w:val="0"/>
              <w:jc w:val="both"/>
              <w:rPr>
                <w:rFonts w:ascii="Trebuchet MS" w:hAnsi="Trebuchet MS" w:cs="Bookman Old Style"/>
                <w:bCs/>
                <w:color w:val="000000"/>
              </w:rPr>
            </w:pPr>
            <w:r w:rsidRPr="00004FD4">
              <w:rPr>
                <w:rFonts w:ascii="Trebuchet MS" w:hAnsi="Trebuchet MS" w:cs="Bookman Old Style"/>
                <w:b/>
                <w:bCs/>
                <w:color w:val="000000"/>
                <w:sz w:val="22"/>
                <w:szCs w:val="22"/>
              </w:rPr>
              <w:t xml:space="preserve">8.2 </w:t>
            </w:r>
            <w:r w:rsidRPr="00004FD4">
              <w:rPr>
                <w:rFonts w:ascii="Trebuchet MS" w:hAnsi="Trebuchet MS" w:cs="Bookman Old Style"/>
                <w:bCs/>
                <w:color w:val="000000"/>
                <w:sz w:val="22"/>
                <w:szCs w:val="22"/>
              </w:rPr>
              <w:t>EMD Payable</w:t>
            </w:r>
          </w:p>
          <w:p w14:paraId="202B9C1C" w14:textId="77777777" w:rsidR="003331C7" w:rsidRPr="00004FD4" w:rsidRDefault="003331C7" w:rsidP="004A7F51">
            <w:pPr>
              <w:autoSpaceDE w:val="0"/>
              <w:autoSpaceDN w:val="0"/>
              <w:adjustRightInd w:val="0"/>
              <w:jc w:val="both"/>
              <w:rPr>
                <w:rFonts w:ascii="Trebuchet MS" w:hAnsi="Trebuchet MS" w:cs="Bookman Old Style"/>
                <w:b/>
                <w:bCs/>
                <w:color w:val="000000"/>
              </w:rPr>
            </w:pPr>
          </w:p>
        </w:tc>
        <w:tc>
          <w:tcPr>
            <w:tcW w:w="5946" w:type="dxa"/>
            <w:gridSpan w:val="2"/>
          </w:tcPr>
          <w:p w14:paraId="4410AE58" w14:textId="77777777" w:rsidR="003331C7" w:rsidRPr="00185ADC" w:rsidRDefault="00B30A3E" w:rsidP="00185ADC">
            <w:pPr>
              <w:autoSpaceDE w:val="0"/>
              <w:autoSpaceDN w:val="0"/>
              <w:adjustRightInd w:val="0"/>
              <w:spacing w:line="360" w:lineRule="auto"/>
              <w:jc w:val="both"/>
              <w:rPr>
                <w:rFonts w:ascii="Trebuchet MS" w:hAnsi="Trebuchet MS" w:cs="Bookman Old Style"/>
                <w:bCs/>
                <w:color w:val="000000" w:themeColor="text1"/>
              </w:rPr>
            </w:pPr>
            <w:r w:rsidRPr="00B30A3E">
              <w:rPr>
                <w:rFonts w:ascii="Trebuchet MS" w:hAnsi="Trebuchet MS" w:cs="Bookman Old Style"/>
                <w:bCs/>
                <w:color w:val="000000" w:themeColor="text1"/>
                <w:sz w:val="22"/>
                <w:szCs w:val="22"/>
              </w:rPr>
              <w:t>Rs.2,85,000 (Rupees Two Lakh Eighty Five Thousand Only)</w:t>
            </w:r>
          </w:p>
        </w:tc>
      </w:tr>
      <w:tr w:rsidR="003331C7" w:rsidRPr="00004FD4" w14:paraId="1A4AA57B" w14:textId="77777777" w:rsidTr="005D18A1">
        <w:trPr>
          <w:trHeight w:val="1558"/>
        </w:trPr>
        <w:tc>
          <w:tcPr>
            <w:tcW w:w="9752" w:type="dxa"/>
            <w:gridSpan w:val="3"/>
          </w:tcPr>
          <w:p w14:paraId="6690E255"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1. Registration</w:t>
            </w:r>
          </w:p>
          <w:p w14:paraId="5F47C180" w14:textId="77777777" w:rsidR="003331C7" w:rsidRPr="00004FD4" w:rsidRDefault="003331C7" w:rsidP="00D549DF">
            <w:pPr>
              <w:jc w:val="both"/>
              <w:rPr>
                <w:rFonts w:ascii="Trebuchet MS" w:hAnsi="Trebuchet MS" w:cs="Bookman Old Style"/>
                <w:b/>
                <w:bCs/>
                <w:color w:val="000000"/>
              </w:rPr>
            </w:pPr>
          </w:p>
          <w:p w14:paraId="5ED7378C"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The Online E-Auction will be held through web portal/website </w:t>
            </w:r>
            <w:r w:rsidRPr="00004FD4">
              <w:rPr>
                <w:rFonts w:ascii="Trebuchet MS" w:hAnsi="Trebuchet MS" w:cs="Times New Roman"/>
                <w:sz w:val="22"/>
                <w:szCs w:val="22"/>
              </w:rPr>
              <w:t xml:space="preserve">www.mstcecommerce.com </w:t>
            </w:r>
            <w:r w:rsidRPr="00004FD4">
              <w:rPr>
                <w:rFonts w:ascii="Trebuchet MS" w:hAnsi="Trebuchet MS" w:cs="Tahoma"/>
                <w:color w:val="000000" w:themeColor="text1"/>
                <w:sz w:val="22"/>
                <w:szCs w:val="22"/>
              </w:rPr>
              <w:t>on the date and time mentioned above</w:t>
            </w:r>
            <w:r w:rsidRPr="00004FD4">
              <w:rPr>
                <w:rFonts w:ascii="Trebuchet MS" w:hAnsi="Trebuchet MS" w:cs="Bookman Old Style"/>
                <w:bCs/>
                <w:color w:val="000000"/>
                <w:sz w:val="22"/>
                <w:szCs w:val="22"/>
              </w:rPr>
              <w:t>with unlimited extension of 10 minutes</w:t>
            </w:r>
            <w:r w:rsidRPr="00004FD4">
              <w:rPr>
                <w:rFonts w:ascii="Trebuchet MS" w:hAnsi="Trebuchet MS" w:cs="Tahoma"/>
                <w:color w:val="000000" w:themeColor="text1"/>
                <w:sz w:val="22"/>
                <w:szCs w:val="22"/>
              </w:rPr>
              <w:t xml:space="preserve">. </w:t>
            </w:r>
          </w:p>
          <w:p w14:paraId="017ACCDB" w14:textId="77777777" w:rsidR="003331C7" w:rsidRPr="00004FD4" w:rsidRDefault="003331C7" w:rsidP="000B737E">
            <w:pPr>
              <w:spacing w:line="360" w:lineRule="auto"/>
              <w:jc w:val="both"/>
              <w:rPr>
                <w:rFonts w:ascii="Trebuchet MS" w:hAnsi="Trebuchet MS"/>
              </w:rPr>
            </w:pPr>
            <w:r w:rsidRPr="00004FD4">
              <w:rPr>
                <w:rFonts w:ascii="Trebuchet MS" w:hAnsi="Trebuchet MS" w:cs="Tahoma"/>
                <w:color w:val="000000" w:themeColor="text1"/>
                <w:sz w:val="22"/>
                <w:szCs w:val="22"/>
              </w:rPr>
              <w:t xml:space="preserve">The intending bidders / purchasers required to register through </w:t>
            </w:r>
            <w:hyperlink w:history="1">
              <w:r w:rsidR="004F4F30" w:rsidRPr="00DA09E9">
                <w:rPr>
                  <w:rStyle w:val="Hyperlink"/>
                  <w:rFonts w:ascii="Trebuchet MS" w:hAnsi="Trebuchet MS"/>
                  <w:sz w:val="22"/>
                  <w:szCs w:val="22"/>
                </w:rPr>
                <w:t>https://www. mstcecommerce. com/</w:t>
              </w:r>
            </w:hyperlink>
            <w:r w:rsidRPr="00004FD4">
              <w:rPr>
                <w:rFonts w:ascii="Trebuchet MS" w:hAnsi="Trebuchet MS" w:cs="Times New Roman"/>
                <w:sz w:val="22"/>
                <w:szCs w:val="22"/>
              </w:rPr>
              <w:t>auctionhome/ibapi/index.jsp</w:t>
            </w:r>
            <w:r w:rsidRPr="00004FD4">
              <w:rPr>
                <w:rFonts w:ascii="Trebuchet MS" w:hAnsi="Trebuchet MS" w:cs="Tahoma"/>
                <w:color w:val="000000" w:themeColor="text1"/>
                <w:sz w:val="22"/>
                <w:szCs w:val="22"/>
              </w:rPr>
              <w:t xml:space="preserve">by using their mobile number and valid email-id. They are </w:t>
            </w:r>
            <w:r w:rsidRPr="00004FD4">
              <w:rPr>
                <w:rFonts w:ascii="Trebuchet MS" w:hAnsi="Trebuchet MS" w:cs="Tahoma"/>
                <w:color w:val="000000" w:themeColor="text1"/>
                <w:sz w:val="22"/>
                <w:szCs w:val="22"/>
              </w:rPr>
              <w:lastRenderedPageBreak/>
              <w:t xml:space="preserve">further required to upload KYC documents and Bank Details. </w:t>
            </w:r>
          </w:p>
          <w:p w14:paraId="5F119C9D" w14:textId="77777777" w:rsidR="00634971" w:rsidRPr="00004FD4" w:rsidRDefault="00634971" w:rsidP="00D549DF">
            <w:pPr>
              <w:jc w:val="both"/>
              <w:rPr>
                <w:rFonts w:ascii="Trebuchet MS" w:hAnsi="Trebuchet MS" w:cs="Tahoma"/>
                <w:color w:val="000000" w:themeColor="text1"/>
              </w:rPr>
            </w:pPr>
          </w:p>
          <w:p w14:paraId="41B20F93" w14:textId="77777777" w:rsidR="003331C7"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2. KYC Verification</w:t>
            </w:r>
          </w:p>
          <w:p w14:paraId="670C45DA" w14:textId="77777777" w:rsidR="003331C7" w:rsidRPr="00004FD4" w:rsidRDefault="003331C7" w:rsidP="00D549DF">
            <w:pPr>
              <w:jc w:val="both"/>
              <w:rPr>
                <w:rFonts w:ascii="Trebuchet MS" w:hAnsi="Trebuchet MS" w:cs="Bookman Old Style"/>
                <w:b/>
                <w:bCs/>
                <w:color w:val="000000"/>
              </w:rPr>
            </w:pPr>
          </w:p>
          <w:p w14:paraId="5CE0B906" w14:textId="77777777" w:rsidR="003331C7"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On completion of registration, the intending bidders / purchasers are required to upload KYC documents and Bank account details. KYC documents shall be verified by e-auction service provider which may take 2 to 3 working days. Hence the registration and uploading formalities are to be completed well in advance.  </w:t>
            </w:r>
          </w:p>
          <w:p w14:paraId="34270C8C" w14:textId="77777777" w:rsidR="003331C7" w:rsidRPr="00004FD4" w:rsidRDefault="003331C7" w:rsidP="00D549DF">
            <w:pPr>
              <w:jc w:val="both"/>
              <w:rPr>
                <w:rFonts w:ascii="Trebuchet MS" w:hAnsi="Trebuchet MS" w:cs="Tahoma"/>
                <w:color w:val="000000" w:themeColor="text1"/>
              </w:rPr>
            </w:pPr>
          </w:p>
          <w:p w14:paraId="591929E1"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3. EMD Payment</w:t>
            </w:r>
          </w:p>
          <w:p w14:paraId="35688078" w14:textId="77777777" w:rsidR="003331C7" w:rsidRPr="00004FD4" w:rsidRDefault="003331C7" w:rsidP="00D549DF">
            <w:pPr>
              <w:jc w:val="both"/>
              <w:rPr>
                <w:rFonts w:ascii="Trebuchet MS" w:hAnsi="Trebuchet MS" w:cs="Tahoma"/>
                <w:color w:val="000000" w:themeColor="text1"/>
              </w:rPr>
            </w:pPr>
          </w:p>
          <w:p w14:paraId="05154C5F"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On completion of KYC verification,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any other mode will not be accepted. </w:t>
            </w:r>
          </w:p>
          <w:p w14:paraId="1D1F84A6" w14:textId="77777777" w:rsidR="003331C7" w:rsidRPr="00004FD4" w:rsidRDefault="003331C7" w:rsidP="000B737E">
            <w:pPr>
              <w:spacing w:line="360" w:lineRule="auto"/>
              <w:jc w:val="both"/>
              <w:rPr>
                <w:rFonts w:ascii="Trebuchet MS" w:hAnsi="Trebuchet MS" w:cs="Tahoma"/>
                <w:color w:val="000000" w:themeColor="text1"/>
              </w:rPr>
            </w:pPr>
          </w:p>
          <w:p w14:paraId="5D308741" w14:textId="77777777" w:rsidR="003331C7" w:rsidRPr="00004FD4" w:rsidRDefault="003331C7" w:rsidP="000B737E">
            <w:pPr>
              <w:spacing w:line="48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The Earnest Money Deposit shall not bear any interest and in case of unsuccessful bid, the same will be returned to the unsuccessful bidder by the service provider without interest.</w:t>
            </w:r>
          </w:p>
          <w:p w14:paraId="29C1B63C" w14:textId="77777777" w:rsidR="003331C7" w:rsidRPr="00004FD4" w:rsidRDefault="003331C7" w:rsidP="000B737E">
            <w:pPr>
              <w:spacing w:line="480" w:lineRule="auto"/>
              <w:jc w:val="both"/>
              <w:rPr>
                <w:rFonts w:ascii="Trebuchet MS" w:hAnsi="Trebuchet MS" w:cs="Tahoma"/>
                <w:b/>
                <w:color w:val="000000" w:themeColor="text1"/>
              </w:rPr>
            </w:pPr>
            <w:r w:rsidRPr="00004FD4">
              <w:rPr>
                <w:rFonts w:ascii="Trebuchet MS" w:hAnsi="Trebuchet MS" w:cs="Tahoma"/>
                <w:b/>
                <w:color w:val="000000" w:themeColor="text1"/>
                <w:sz w:val="22"/>
                <w:szCs w:val="22"/>
              </w:rPr>
              <w:t>9.4 Bidding</w:t>
            </w:r>
          </w:p>
          <w:p w14:paraId="0778EBAD" w14:textId="77777777" w:rsidR="003331C7" w:rsidRPr="00004FD4" w:rsidRDefault="003331C7" w:rsidP="001F273D">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The bidder has to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44F5F116" w14:textId="77777777" w:rsidR="00DC6200" w:rsidRPr="00004FD4" w:rsidRDefault="00DC6200" w:rsidP="00D549DF">
            <w:pPr>
              <w:jc w:val="both"/>
              <w:rPr>
                <w:rFonts w:ascii="Trebuchet MS" w:hAnsi="Trebuchet MS" w:cs="Tahoma"/>
                <w:color w:val="000000" w:themeColor="text1"/>
              </w:rPr>
            </w:pPr>
          </w:p>
          <w:p w14:paraId="2A2EBD66"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9.5. Help Desk</w:t>
            </w:r>
          </w:p>
          <w:p w14:paraId="5E24B4D0" w14:textId="77777777" w:rsidR="003331C7" w:rsidRPr="00004FD4" w:rsidRDefault="003331C7" w:rsidP="00D549DF">
            <w:pPr>
              <w:jc w:val="both"/>
              <w:rPr>
                <w:rFonts w:ascii="Trebuchet MS" w:hAnsi="Trebuchet MS" w:cs="Bookman Old Style"/>
                <w:b/>
                <w:bCs/>
                <w:color w:val="000000"/>
              </w:rPr>
            </w:pPr>
          </w:p>
          <w:p w14:paraId="413989B2" w14:textId="77777777" w:rsidR="003331C7" w:rsidRPr="00004FD4" w:rsidRDefault="003331C7" w:rsidP="00B50E70">
            <w:pPr>
              <w:pStyle w:val="ListParagraph"/>
              <w:numPr>
                <w:ilvl w:val="0"/>
                <w:numId w:val="22"/>
              </w:numPr>
              <w:spacing w:after="0" w:line="240" w:lineRule="auto"/>
              <w:jc w:val="both"/>
              <w:rPr>
                <w:rFonts w:ascii="Trebuchet MS" w:hAnsi="Trebuchet MS" w:cs="Tahoma"/>
                <w:color w:val="000000" w:themeColor="text1"/>
              </w:rPr>
            </w:pPr>
            <w:r w:rsidRPr="00004FD4">
              <w:rPr>
                <w:rFonts w:ascii="Trebuchet MS" w:hAnsi="Trebuchet MS" w:cs="Tahoma"/>
                <w:color w:val="000000" w:themeColor="text1"/>
              </w:rPr>
              <w:t xml:space="preserve">For Registration related queries e-mail to </w:t>
            </w:r>
            <w:r w:rsidRPr="00004FD4">
              <w:rPr>
                <w:rFonts w:ascii="Trebuchet MS" w:hAnsi="Trebuchet MS" w:cs="Tahoma"/>
              </w:rPr>
              <w:t>ibapiop@mstcecommerce.com</w:t>
            </w:r>
          </w:p>
          <w:p w14:paraId="57644E59" w14:textId="77777777" w:rsidR="003331C7" w:rsidRPr="00004FD4" w:rsidRDefault="003331C7" w:rsidP="00B50E70">
            <w:pPr>
              <w:jc w:val="both"/>
              <w:rPr>
                <w:rFonts w:ascii="Trebuchet MS" w:hAnsi="Trebuchet MS" w:cs="Tahoma"/>
                <w:color w:val="000000" w:themeColor="text1"/>
              </w:rPr>
            </w:pPr>
          </w:p>
          <w:p w14:paraId="3E1EA09F" w14:textId="77777777" w:rsidR="003331C7" w:rsidRPr="00004FD4" w:rsidRDefault="003331C7" w:rsidP="00B50E70">
            <w:pPr>
              <w:pStyle w:val="ListParagraph"/>
              <w:numPr>
                <w:ilvl w:val="0"/>
                <w:numId w:val="22"/>
              </w:numPr>
              <w:spacing w:after="0" w:line="240" w:lineRule="auto"/>
              <w:jc w:val="both"/>
              <w:rPr>
                <w:rFonts w:ascii="Trebuchet MS" w:hAnsi="Trebuchet MS" w:cs="Tahoma"/>
                <w:color w:val="000000" w:themeColor="text1"/>
              </w:rPr>
            </w:pPr>
            <w:r w:rsidRPr="00004FD4">
              <w:rPr>
                <w:rFonts w:ascii="Trebuchet MS" w:hAnsi="Trebuchet MS" w:cs="Tahoma"/>
                <w:color w:val="000000" w:themeColor="text1"/>
              </w:rPr>
              <w:t xml:space="preserve">For EMD payment/refund related queries e-mail to </w:t>
            </w:r>
            <w:r w:rsidRPr="00004FD4">
              <w:rPr>
                <w:rFonts w:ascii="Trebuchet MS" w:hAnsi="Trebuchet MS" w:cs="Tahoma"/>
              </w:rPr>
              <w:t>ibapifin@mstcecommerce.com</w:t>
            </w:r>
            <w:r w:rsidRPr="00004FD4">
              <w:rPr>
                <w:rFonts w:ascii="Trebuchet MS" w:hAnsi="Trebuchet MS" w:cs="Tahoma"/>
                <w:color w:val="000000" w:themeColor="text1"/>
              </w:rPr>
              <w:t>.</w:t>
            </w:r>
          </w:p>
          <w:p w14:paraId="3804CA01" w14:textId="77777777" w:rsidR="003331C7" w:rsidRPr="00004FD4" w:rsidRDefault="003331C7" w:rsidP="00B50E70">
            <w:pPr>
              <w:jc w:val="both"/>
              <w:rPr>
                <w:rFonts w:ascii="Trebuchet MS" w:hAnsi="Trebuchet MS" w:cs="Tahoma"/>
                <w:color w:val="000000" w:themeColor="text1"/>
              </w:rPr>
            </w:pPr>
          </w:p>
          <w:p w14:paraId="2AC664D4" w14:textId="77777777" w:rsidR="003331C7" w:rsidRPr="00004FD4" w:rsidRDefault="003331C7" w:rsidP="00B50E70">
            <w:pPr>
              <w:pStyle w:val="ListParagraph"/>
              <w:numPr>
                <w:ilvl w:val="0"/>
                <w:numId w:val="22"/>
              </w:numPr>
              <w:spacing w:after="0" w:line="240" w:lineRule="auto"/>
              <w:jc w:val="both"/>
              <w:rPr>
                <w:rFonts w:ascii="Trebuchet MS" w:hAnsi="Trebuchet MS" w:cs="Tahoma"/>
                <w:i/>
                <w:color w:val="000000" w:themeColor="text1"/>
              </w:rPr>
            </w:pPr>
            <w:r w:rsidRPr="00004FD4">
              <w:rPr>
                <w:rFonts w:ascii="Trebuchet MS" w:hAnsi="Trebuchet MS" w:cs="Tahoma"/>
                <w:color w:val="000000" w:themeColor="text1"/>
              </w:rPr>
              <w:t xml:space="preserve">For Registration and Login and Bidding Rules visit </w:t>
            </w:r>
            <w:hyperlink w:history="1">
              <w:r w:rsidR="001245D4" w:rsidRPr="007D3288">
                <w:rPr>
                  <w:rStyle w:val="Hyperlink"/>
                  <w:rFonts w:ascii="Trebuchet MS" w:hAnsi="Trebuchet MS"/>
                </w:rPr>
                <w:t>https://www. mstcecommerce.com/</w:t>
              </w:r>
            </w:hyperlink>
            <w:r w:rsidRPr="00004FD4">
              <w:rPr>
                <w:rFonts w:ascii="Trebuchet MS" w:hAnsi="Trebuchet MS" w:cs="Times New Roman"/>
              </w:rPr>
              <w:t>auctionhome/ibapi/index.jsp</w:t>
            </w:r>
            <w:r w:rsidRPr="00004FD4">
              <w:rPr>
                <w:rFonts w:ascii="Trebuchet MS" w:hAnsi="Trebuchet MS"/>
              </w:rPr>
              <w:t xml:space="preserve"> and </w:t>
            </w:r>
            <w:r w:rsidRPr="00004FD4">
              <w:rPr>
                <w:rFonts w:ascii="Trebuchet MS" w:hAnsi="Trebuchet MS"/>
                <w:i/>
              </w:rPr>
              <w:t>Click “Buyer Guide for Login and Registration”</w:t>
            </w:r>
          </w:p>
          <w:p w14:paraId="1816D20A" w14:textId="77777777" w:rsidR="008101EB" w:rsidRPr="00004FD4" w:rsidRDefault="008101EB" w:rsidP="00367130">
            <w:pPr>
              <w:pStyle w:val="ListParagraph"/>
              <w:spacing w:after="0" w:line="360" w:lineRule="auto"/>
              <w:rPr>
                <w:rFonts w:ascii="Trebuchet MS" w:hAnsi="Trebuchet MS" w:cs="Tahoma"/>
                <w:i/>
                <w:color w:val="000000" w:themeColor="text1"/>
              </w:rPr>
            </w:pPr>
          </w:p>
          <w:p w14:paraId="3E8485E0" w14:textId="77777777" w:rsidR="003331C7" w:rsidRPr="00F56E5B" w:rsidRDefault="003331C7" w:rsidP="008101EB">
            <w:pPr>
              <w:pStyle w:val="ListParagraph"/>
              <w:numPr>
                <w:ilvl w:val="0"/>
                <w:numId w:val="22"/>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 xml:space="preserve">Intending bidders may download atfree of cost, copies of sale notice, Terms and </w:t>
            </w:r>
            <w:r w:rsidRPr="00004FD4">
              <w:rPr>
                <w:rFonts w:ascii="Trebuchet MS" w:hAnsi="Trebuchet MS" w:cs="Tahoma"/>
                <w:color w:val="000000" w:themeColor="text1"/>
              </w:rPr>
              <w:lastRenderedPageBreak/>
              <w:t>Conditions of e.auction</w:t>
            </w:r>
            <w:r>
              <w:rPr>
                <w:rFonts w:ascii="Trebuchet MS" w:hAnsi="Trebuchet MS" w:cs="Tahoma"/>
                <w:color w:val="000000" w:themeColor="text1"/>
              </w:rPr>
              <w:t>and Help</w:t>
            </w:r>
            <w:r w:rsidRPr="00004FD4">
              <w:rPr>
                <w:rFonts w:ascii="Trebuchet MS" w:hAnsi="Trebuchet MS" w:cs="Tahoma"/>
                <w:color w:val="000000" w:themeColor="text1"/>
              </w:rPr>
              <w:t xml:space="preserve"> Manual on operational part of e-auction from e-Bkray – IBAPI portal (https://www.ibapi.in)</w:t>
            </w:r>
            <w:r>
              <w:rPr>
                <w:rFonts w:ascii="Trebuchet MS" w:hAnsi="Trebuchet MS" w:cs="Tahoma"/>
                <w:color w:val="000000" w:themeColor="text1"/>
              </w:rPr>
              <w:t>.</w:t>
            </w:r>
          </w:p>
          <w:p w14:paraId="7D10BDB6" w14:textId="77777777" w:rsidR="00DC6200" w:rsidRPr="00936CF5" w:rsidRDefault="003331C7" w:rsidP="008101EB">
            <w:pPr>
              <w:pStyle w:val="ListParagraph"/>
              <w:numPr>
                <w:ilvl w:val="0"/>
                <w:numId w:val="22"/>
              </w:numPr>
              <w:spacing w:after="0" w:line="360" w:lineRule="auto"/>
              <w:jc w:val="both"/>
              <w:rPr>
                <w:rFonts w:ascii="Trebuchet MS" w:hAnsi="Trebuchet MS" w:cs="Tahoma"/>
                <w:strike/>
                <w:color w:val="C00000"/>
              </w:rPr>
            </w:pPr>
            <w:r w:rsidRPr="00100129">
              <w:rPr>
                <w:rFonts w:ascii="Trebuchet MS" w:hAnsi="Trebuchet MS" w:cs="Tahoma"/>
                <w:color w:val="000000" w:themeColor="text1"/>
              </w:rPr>
              <w:t xml:space="preserve">For auction related queries e-mail to </w:t>
            </w:r>
            <w:r w:rsidRPr="00100129">
              <w:rPr>
                <w:rFonts w:ascii="Trebuchet MS" w:hAnsi="Trebuchet MS" w:cs="Tahoma"/>
              </w:rPr>
              <w:t>sarfaesi@unionbankofindia.com</w:t>
            </w:r>
            <w:r w:rsidRPr="00100129">
              <w:rPr>
                <w:rFonts w:ascii="Trebuchet MS" w:hAnsi="Trebuchet MS" w:cs="Tahoma"/>
                <w:color w:val="000000" w:themeColor="text1"/>
              </w:rPr>
              <w:t xml:space="preserve"> or contact</w:t>
            </w:r>
            <w:r w:rsidR="00DC6200">
              <w:rPr>
                <w:rFonts w:ascii="Trebuchet MS" w:hAnsi="Trebuchet MS" w:cs="Tahoma"/>
                <w:color w:val="000000" w:themeColor="text1"/>
              </w:rPr>
              <w:t xml:space="preserve"> </w:t>
            </w:r>
            <w:r w:rsidR="00DC6200" w:rsidRPr="008F2329">
              <w:rPr>
                <w:rFonts w:ascii="Trebuchet MS" w:hAnsi="Trebuchet MS" w:cs="Arial"/>
                <w:color w:val="000000" w:themeColor="text1"/>
              </w:rPr>
              <w:t xml:space="preserve">Mrs.Nimy Peter , Union Bank of India, Regional Office Kottayam, contact number (9946653999/ 8075702495)  </w:t>
            </w:r>
            <w:r w:rsidR="00DC6200" w:rsidRPr="008F2329">
              <w:rPr>
                <w:rFonts w:ascii="Trebuchet MS" w:hAnsi="Trebuchet MS" w:cs="Tahoma"/>
                <w:color w:val="000000" w:themeColor="text1"/>
              </w:rPr>
              <w:t xml:space="preserve">or Branch Head </w:t>
            </w:r>
            <w:r w:rsidR="00DC6200">
              <w:rPr>
                <w:rFonts w:ascii="Trebuchet MS" w:hAnsi="Trebuchet MS" w:cs="Tahoma"/>
                <w:color w:val="000000" w:themeColor="text1"/>
              </w:rPr>
              <w:t xml:space="preserve">, Pampady </w:t>
            </w:r>
            <w:r w:rsidR="00DC6200" w:rsidRPr="008F2329">
              <w:rPr>
                <w:rFonts w:ascii="Trebuchet MS" w:hAnsi="Trebuchet MS" w:cs="Tahoma"/>
                <w:color w:val="000000" w:themeColor="text1"/>
              </w:rPr>
              <w:t>, Phone No.</w:t>
            </w:r>
            <w:r w:rsidR="00DC6200">
              <w:rPr>
                <w:rFonts w:ascii="Trebuchet MS" w:hAnsi="Trebuchet MS"/>
              </w:rPr>
              <w:t>8075548144</w:t>
            </w:r>
          </w:p>
          <w:p w14:paraId="064AD912" w14:textId="77777777" w:rsidR="003331C7" w:rsidRPr="00004FD4" w:rsidRDefault="003331C7" w:rsidP="00D549DF">
            <w:pPr>
              <w:jc w:val="both"/>
              <w:rPr>
                <w:rFonts w:ascii="Trebuchet MS" w:hAnsi="Trebuchet MS" w:cs="Tahoma"/>
                <w:b/>
                <w:color w:val="000000" w:themeColor="text1"/>
              </w:rPr>
            </w:pPr>
            <w:r w:rsidRPr="00004FD4">
              <w:rPr>
                <w:rFonts w:ascii="Trebuchet MS" w:hAnsi="Trebuchet MS" w:cs="Tahoma"/>
                <w:b/>
                <w:color w:val="000000" w:themeColor="text1"/>
                <w:sz w:val="22"/>
                <w:szCs w:val="22"/>
              </w:rPr>
              <w:t>9.6 Steps Involved</w:t>
            </w:r>
          </w:p>
          <w:p w14:paraId="00763506" w14:textId="77777777" w:rsidR="003331C7" w:rsidRPr="00004FD4" w:rsidRDefault="003331C7" w:rsidP="00D549DF">
            <w:pPr>
              <w:jc w:val="both"/>
              <w:rPr>
                <w:rFonts w:ascii="Trebuchet MS" w:hAnsi="Trebuchet MS" w:cs="Tahoma"/>
                <w:color w:val="000000" w:themeColor="text1"/>
              </w:rPr>
            </w:pPr>
          </w:p>
          <w:p w14:paraId="51DCE478"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 xml:space="preserve">Register on e-auction portal </w:t>
            </w:r>
            <w:r w:rsidRPr="00004FD4">
              <w:rPr>
                <w:rFonts w:ascii="Trebuchet MS" w:hAnsi="Trebuchet MS" w:cs="Tahoma"/>
              </w:rPr>
              <w:t>www.mstcecommerce.com</w:t>
            </w:r>
            <w:r w:rsidRPr="00004FD4">
              <w:rPr>
                <w:rFonts w:ascii="Trebuchet MS" w:hAnsi="Trebuchet MS" w:cs="Tahoma"/>
                <w:color w:val="000000" w:themeColor="text1"/>
              </w:rPr>
              <w:t>. Using mobile number and email ID.</w:t>
            </w:r>
          </w:p>
          <w:p w14:paraId="2235BFC4"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Upload requisite KYC Documents.</w:t>
            </w:r>
          </w:p>
          <w:p w14:paraId="030A7DED"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Generate challan and transfer EMD amount to bidder’s global EMD Wallet.</w:t>
            </w:r>
          </w:p>
          <w:p w14:paraId="448D97A8"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Submission of bid shall be through online mode on the auction date and time.</w:t>
            </w:r>
          </w:p>
          <w:p w14:paraId="06FFE878"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 case of successful Bid, the balance bid amount to be paid as per the terms as mentioned hereunder.</w:t>
            </w:r>
          </w:p>
          <w:p w14:paraId="2286054F"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 case of unsuccessful Bid, request for refund to be made in the MSTC website and refund will be made directly by the MSTC.</w:t>
            </w:r>
          </w:p>
          <w:p w14:paraId="0A8666A4"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Bidders are advised to go through the website </w:t>
            </w:r>
            <w:r w:rsidRPr="00004FD4">
              <w:rPr>
                <w:rFonts w:ascii="Trebuchet MS" w:hAnsi="Trebuchet MS" w:cs="Tahoma"/>
                <w:sz w:val="22"/>
                <w:szCs w:val="22"/>
              </w:rPr>
              <w:t>https://www.ibapi.in</w:t>
            </w:r>
            <w:r w:rsidRPr="00004FD4">
              <w:rPr>
                <w:rFonts w:ascii="Trebuchet MS" w:hAnsi="Trebuchet MS" w:cs="Tahoma"/>
                <w:color w:val="000000" w:themeColor="text1"/>
                <w:sz w:val="22"/>
                <w:szCs w:val="22"/>
              </w:rPr>
              <w:t>, and</w:t>
            </w:r>
            <w:r w:rsidR="00DC6200">
              <w:rPr>
                <w:rFonts w:ascii="Trebuchet MS" w:hAnsi="Trebuchet MS" w:cs="Tahoma"/>
                <w:color w:val="000000" w:themeColor="text1"/>
                <w:sz w:val="22"/>
                <w:szCs w:val="22"/>
              </w:rPr>
              <w:t xml:space="preserve"> </w:t>
            </w:r>
            <w:r w:rsidRPr="00004FD4">
              <w:rPr>
                <w:rFonts w:ascii="Trebuchet MS" w:hAnsi="Trebuchet MS" w:cs="Tahoma"/>
                <w:sz w:val="22"/>
                <w:szCs w:val="22"/>
              </w:rPr>
              <w:t xml:space="preserve">www.unionbankofindia.co.in </w:t>
            </w:r>
            <w:r w:rsidRPr="00004FD4">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611C6B3B" w14:textId="77777777" w:rsidR="003331C7" w:rsidRPr="00863D0E" w:rsidRDefault="003331C7" w:rsidP="00863D0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Successful bidder will be intimated through e-mail</w:t>
            </w:r>
            <w:r w:rsidR="00DC6200">
              <w:rPr>
                <w:rFonts w:ascii="Trebuchet MS" w:hAnsi="Trebuchet MS" w:cs="Tahoma"/>
                <w:color w:val="000000" w:themeColor="text1"/>
                <w:sz w:val="22"/>
                <w:szCs w:val="22"/>
              </w:rPr>
              <w:t xml:space="preserve"> </w:t>
            </w:r>
            <w:r w:rsidRPr="00004FD4">
              <w:rPr>
                <w:rFonts w:ascii="Trebuchet MS" w:hAnsi="Trebuchet MS" w:cs="Tahoma"/>
                <w:color w:val="000000" w:themeColor="text1"/>
                <w:sz w:val="22"/>
                <w:szCs w:val="22"/>
              </w:rPr>
              <w:t>after the closing of the e-Bidding Process.</w:t>
            </w:r>
          </w:p>
        </w:tc>
      </w:tr>
      <w:tr w:rsidR="003331C7" w:rsidRPr="00004FD4" w14:paraId="71676659" w14:textId="77777777" w:rsidTr="005D18A1">
        <w:trPr>
          <w:trHeight w:val="1268"/>
        </w:trPr>
        <w:tc>
          <w:tcPr>
            <w:tcW w:w="9752" w:type="dxa"/>
            <w:gridSpan w:val="3"/>
          </w:tcPr>
          <w:p w14:paraId="3CBB1A81" w14:textId="77777777" w:rsidR="003331C7" w:rsidRDefault="003331C7" w:rsidP="005F4125">
            <w:pPr>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lastRenderedPageBreak/>
              <w:t xml:space="preserve">10. </w:t>
            </w:r>
            <w:r w:rsidRPr="00004FD4">
              <w:rPr>
                <w:rFonts w:ascii="Trebuchet MS" w:hAnsi="Trebuchet MS" w:cs="Bookman Old Style"/>
                <w:color w:val="000000"/>
                <w:sz w:val="22"/>
                <w:szCs w:val="22"/>
              </w:rPr>
              <w:t>The intending bidders may, if they choose, after taking prior appointment from the Authorized Officer, inspect the immovable/movable secured assets to be sold before the date of E-Auction.</w:t>
            </w:r>
          </w:p>
          <w:p w14:paraId="70F490E4" w14:textId="77777777" w:rsidR="003331C7" w:rsidRPr="00004FD4" w:rsidRDefault="003331C7" w:rsidP="005F4125">
            <w:pPr>
              <w:spacing w:line="360" w:lineRule="auto"/>
              <w:jc w:val="both"/>
              <w:rPr>
                <w:rFonts w:ascii="Trebuchet MS" w:hAnsi="Trebuchet MS" w:cs="Bookman Old Style"/>
                <w:b/>
                <w:bCs/>
                <w:color w:val="000000"/>
              </w:rPr>
            </w:pPr>
            <w:r w:rsidRPr="00004FD4">
              <w:rPr>
                <w:rFonts w:ascii="Trebuchet MS" w:hAnsi="Trebuchet MS" w:cs="Tahoma"/>
                <w:sz w:val="22"/>
                <w:szCs w:val="22"/>
              </w:rPr>
              <w:t>It shall be the sole responsibility of the bidders to inspect and satisfy themselves about the secured assets and specification before submitting the bid. On participation by any person or corporate it shall be deemed that the bidders have fully satisfied themselves as to the property /assets and claims/ dues affecting the property under Sale in all respects.</w:t>
            </w:r>
          </w:p>
        </w:tc>
      </w:tr>
      <w:tr w:rsidR="003331C7" w:rsidRPr="00004FD4" w14:paraId="54F9C447" w14:textId="77777777" w:rsidTr="005D18A1">
        <w:trPr>
          <w:trHeight w:val="908"/>
        </w:trPr>
        <w:tc>
          <w:tcPr>
            <w:tcW w:w="9752" w:type="dxa"/>
            <w:gridSpan w:val="3"/>
          </w:tcPr>
          <w:p w14:paraId="26CE5759" w14:textId="77777777" w:rsidR="003331C7" w:rsidRPr="00004FD4" w:rsidRDefault="003331C7" w:rsidP="00DC6200">
            <w:pPr>
              <w:pStyle w:val="normal0020table1"/>
              <w:spacing w:line="360" w:lineRule="auto"/>
              <w:ind w:right="100"/>
              <w:jc w:val="both"/>
              <w:rPr>
                <w:rFonts w:ascii="Trebuchet MS" w:hAnsi="Trebuchet MS" w:cs="Bookman Old Style"/>
                <w:b/>
                <w:bCs/>
                <w:color w:val="1F497D" w:themeColor="text2"/>
              </w:rPr>
            </w:pPr>
            <w:r w:rsidRPr="00004FD4">
              <w:rPr>
                <w:rFonts w:ascii="Trebuchet MS" w:hAnsi="Trebuchet MS" w:cs="Bookman Old Style"/>
                <w:b/>
                <w:bCs/>
                <w:color w:val="000000"/>
                <w:sz w:val="22"/>
                <w:szCs w:val="22"/>
              </w:rPr>
              <w:t>11</w:t>
            </w:r>
            <w:r w:rsidRPr="00AE15F7">
              <w:rPr>
                <w:rFonts w:ascii="Trebuchet MS" w:hAnsi="Trebuchet MS" w:cs="Bookman Old Style"/>
                <w:b/>
                <w:bCs/>
                <w:color w:val="000000"/>
                <w:sz w:val="22"/>
                <w:szCs w:val="22"/>
              </w:rPr>
              <w:t xml:space="preserve">. </w:t>
            </w:r>
            <w:r w:rsidRPr="00AE15F7">
              <w:rPr>
                <w:rFonts w:ascii="Trebuchet MS" w:hAnsi="Trebuchet MS" w:cs="Bookman Old Style"/>
                <w:color w:val="000000"/>
                <w:sz w:val="22"/>
                <w:szCs w:val="22"/>
              </w:rPr>
              <w:t xml:space="preserve">In case of bidding the bid increment shall not be less </w:t>
            </w:r>
            <w:r w:rsidRPr="00AE15F7">
              <w:rPr>
                <w:rFonts w:ascii="Trebuchet MS" w:hAnsi="Trebuchet MS" w:cs="Bookman Old Style"/>
                <w:sz w:val="22"/>
                <w:szCs w:val="22"/>
              </w:rPr>
              <w:t xml:space="preserve">than </w:t>
            </w:r>
            <w:r w:rsidRPr="00671862">
              <w:rPr>
                <w:rFonts w:ascii="Trebuchet MS" w:hAnsi="Trebuchet MS" w:cs="Bookman Old Style"/>
                <w:b/>
                <w:color w:val="000000" w:themeColor="text1"/>
                <w:sz w:val="22"/>
                <w:szCs w:val="22"/>
              </w:rPr>
              <w:t>Rs.</w:t>
            </w:r>
            <w:r w:rsidR="00DC6200" w:rsidRPr="00671862">
              <w:rPr>
                <w:rFonts w:ascii="Trebuchet MS" w:hAnsi="Trebuchet MS" w:cs="Bookman Old Style"/>
                <w:b/>
                <w:color w:val="000000" w:themeColor="text1"/>
                <w:sz w:val="22"/>
                <w:szCs w:val="22"/>
              </w:rPr>
              <w:t>50</w:t>
            </w:r>
            <w:r w:rsidRPr="00671862">
              <w:rPr>
                <w:rFonts w:ascii="Trebuchet MS" w:hAnsi="Trebuchet MS" w:cs="Bookman Old Style"/>
                <w:b/>
                <w:color w:val="000000" w:themeColor="text1"/>
                <w:sz w:val="22"/>
                <w:szCs w:val="22"/>
              </w:rPr>
              <w:t>,000/-</w:t>
            </w:r>
            <w:r w:rsidRPr="00AE15F7">
              <w:rPr>
                <w:rFonts w:ascii="Trebuchet MS" w:hAnsi="Trebuchet MS" w:cs="Bookman Old Style"/>
                <w:sz w:val="22"/>
                <w:szCs w:val="22"/>
              </w:rPr>
              <w:t>in</w:t>
            </w:r>
            <w:r w:rsidRPr="00AE15F7">
              <w:rPr>
                <w:rFonts w:ascii="Trebuchet MS" w:hAnsi="Trebuchet MS" w:cs="Bookman Old Style"/>
                <w:color w:val="000000"/>
                <w:sz w:val="22"/>
                <w:szCs w:val="22"/>
              </w:rPr>
              <w:t xml:space="preserve"> excess of highest bid amount or the immediate preceding bid, as the case may be with multiple increment value of </w:t>
            </w:r>
            <w:r w:rsidRPr="00671862">
              <w:rPr>
                <w:rFonts w:ascii="Trebuchet MS" w:hAnsi="Trebuchet MS" w:cs="Bookman Old Style"/>
                <w:b/>
                <w:color w:val="000000" w:themeColor="text1"/>
                <w:sz w:val="22"/>
                <w:szCs w:val="22"/>
              </w:rPr>
              <w:t>Rs.</w:t>
            </w:r>
            <w:r w:rsidR="00DC6200" w:rsidRPr="00671862">
              <w:rPr>
                <w:rFonts w:ascii="Trebuchet MS" w:hAnsi="Trebuchet MS" w:cs="Bookman Old Style"/>
                <w:b/>
                <w:color w:val="000000" w:themeColor="text1"/>
                <w:sz w:val="22"/>
                <w:szCs w:val="22"/>
              </w:rPr>
              <w:t>50</w:t>
            </w:r>
            <w:r w:rsidRPr="00671862">
              <w:rPr>
                <w:rFonts w:ascii="Trebuchet MS" w:hAnsi="Trebuchet MS" w:cs="Bookman Old Style"/>
                <w:b/>
                <w:color w:val="000000" w:themeColor="text1"/>
                <w:sz w:val="22"/>
                <w:szCs w:val="22"/>
              </w:rPr>
              <w:t>,000/-</w:t>
            </w:r>
          </w:p>
        </w:tc>
      </w:tr>
      <w:tr w:rsidR="003331C7" w:rsidRPr="00004FD4" w14:paraId="497A807B" w14:textId="77777777" w:rsidTr="005D18A1">
        <w:trPr>
          <w:trHeight w:val="876"/>
        </w:trPr>
        <w:tc>
          <w:tcPr>
            <w:tcW w:w="9752" w:type="dxa"/>
            <w:gridSpan w:val="3"/>
          </w:tcPr>
          <w:p w14:paraId="0CEBB48F" w14:textId="77777777" w:rsidR="003331C7" w:rsidRPr="00004FD4" w:rsidRDefault="003331C7" w:rsidP="001B3C99">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12. </w:t>
            </w:r>
            <w:r w:rsidRPr="00004FD4">
              <w:rPr>
                <w:rFonts w:ascii="Trebuchet MS" w:hAnsi="Trebuchet MS" w:cs="Bookman Old Style"/>
                <w:color w:val="000000"/>
                <w:sz w:val="22"/>
                <w:szCs w:val="22"/>
              </w:rPr>
              <w:t xml:space="preserve">The sale will be confirmed in favor of the highest bidder and the confirmation of sale shall be subject to the confirmation by the Secured Creditor. </w:t>
            </w:r>
          </w:p>
        </w:tc>
      </w:tr>
      <w:tr w:rsidR="003331C7" w:rsidRPr="00004FD4" w14:paraId="3AB47BAC" w14:textId="77777777" w:rsidTr="005D18A1">
        <w:trPr>
          <w:trHeight w:val="451"/>
        </w:trPr>
        <w:tc>
          <w:tcPr>
            <w:tcW w:w="9752" w:type="dxa"/>
            <w:gridSpan w:val="3"/>
          </w:tcPr>
          <w:p w14:paraId="7B9FC0CD" w14:textId="77777777" w:rsidR="003331C7" w:rsidRPr="00004FD4" w:rsidRDefault="003331C7" w:rsidP="00D34B1E">
            <w:pPr>
              <w:spacing w:line="360" w:lineRule="auto"/>
              <w:jc w:val="both"/>
              <w:rPr>
                <w:rFonts w:ascii="Trebuchet MS" w:hAnsi="Trebuchet MS" w:cs="Bookman Old Style"/>
                <w:b/>
                <w:bCs/>
                <w:color w:val="000000"/>
              </w:rPr>
            </w:pPr>
            <w:r w:rsidRPr="00004FD4">
              <w:rPr>
                <w:rFonts w:ascii="Trebuchet MS" w:hAnsi="Trebuchet MS" w:cs="Bookman Old Style"/>
                <w:b/>
                <w:bCs/>
                <w:sz w:val="22"/>
                <w:szCs w:val="22"/>
              </w:rPr>
              <w:t>13.</w:t>
            </w:r>
            <w:r w:rsidRPr="00004FD4">
              <w:rPr>
                <w:rFonts w:ascii="Trebuchet MS" w:hAnsi="Trebuchet MS" w:cs="Bookman Old Style"/>
                <w:bCs/>
                <w:sz w:val="22"/>
                <w:szCs w:val="22"/>
              </w:rPr>
              <w:t>Bids once made shall not be cancelled or withdrawn.</w:t>
            </w:r>
            <w:r w:rsidRPr="00004FD4">
              <w:rPr>
                <w:rFonts w:ascii="Trebuchet MS" w:hAnsi="Trebuchet MS" w:cs="Tahoma"/>
                <w:sz w:val="22"/>
                <w:szCs w:val="22"/>
              </w:rPr>
              <w:t xml:space="preserve"> The failure on the part of bidder to comply with any of the terms and conditions of e-auction, mentioned herein will result in </w:t>
            </w:r>
            <w:r w:rsidRPr="00004FD4">
              <w:rPr>
                <w:rFonts w:ascii="Trebuchet MS" w:hAnsi="Trebuchet MS" w:cs="Tahoma"/>
                <w:sz w:val="22"/>
                <w:szCs w:val="22"/>
              </w:rPr>
              <w:lastRenderedPageBreak/>
              <w:t>forfeiture of the amount paid by the bidder.</w:t>
            </w:r>
          </w:p>
        </w:tc>
      </w:tr>
      <w:tr w:rsidR="003331C7" w:rsidRPr="00004FD4" w14:paraId="5AC665E6" w14:textId="77777777" w:rsidTr="005D18A1">
        <w:trPr>
          <w:trHeight w:val="451"/>
        </w:trPr>
        <w:tc>
          <w:tcPr>
            <w:tcW w:w="9752" w:type="dxa"/>
            <w:gridSpan w:val="3"/>
          </w:tcPr>
          <w:p w14:paraId="38F9516C"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
                <w:bCs/>
                <w:sz w:val="22"/>
                <w:szCs w:val="22"/>
              </w:rPr>
              <w:lastRenderedPageBreak/>
              <w:t>14.</w:t>
            </w:r>
            <w:r w:rsidRPr="00004FD4">
              <w:rPr>
                <w:rFonts w:ascii="Trebuchet MS" w:hAnsi="Trebuchet MS" w:cs="Bookman Old Style"/>
                <w:bCs/>
                <w:sz w:val="22"/>
                <w:szCs w:val="22"/>
              </w:rPr>
              <w:t xml:space="preserve"> The successful bidder so declared by the Authorized Officer shall deposit 25% of the Sale Price (inclusive of EMD) in Cash/DD/RTGS/NEFT/Internet transfer /Cheque subject to realization, immediately on the sale </w:t>
            </w:r>
            <w:r w:rsidRPr="00DC6200">
              <w:rPr>
                <w:rFonts w:ascii="Trebuchet MS" w:hAnsi="Trebuchet MS" w:cs="Bookman Old Style"/>
                <w:bCs/>
                <w:sz w:val="22"/>
                <w:szCs w:val="22"/>
              </w:rPr>
              <w:t>day or not later than next working day with the Authorized Officer in the account bearing Number 302221980050000</w:t>
            </w:r>
            <w:r w:rsidR="00DC6200" w:rsidRPr="00DC6200">
              <w:rPr>
                <w:rFonts w:ascii="Trebuchet MS" w:hAnsi="Trebuchet MS" w:cs="Bookman Old Style"/>
                <w:bCs/>
                <w:sz w:val="22"/>
                <w:szCs w:val="22"/>
              </w:rPr>
              <w:t xml:space="preserve"> </w:t>
            </w:r>
            <w:r w:rsidRPr="00DC6200">
              <w:rPr>
                <w:rFonts w:ascii="Trebuchet MS" w:hAnsi="Trebuchet MS" w:cs="Bookman Old Style"/>
                <w:bCs/>
                <w:sz w:val="22"/>
                <w:szCs w:val="22"/>
              </w:rPr>
              <w:t>of the Authorized Officer, Union Bank of India Pampady</w:t>
            </w:r>
            <w:r w:rsidR="00DC6200" w:rsidRPr="00DC6200">
              <w:rPr>
                <w:rFonts w:ascii="Trebuchet MS" w:hAnsi="Trebuchet MS" w:cs="Bookman Old Style"/>
                <w:bCs/>
                <w:sz w:val="22"/>
                <w:szCs w:val="22"/>
              </w:rPr>
              <w:t xml:space="preserve"> </w:t>
            </w:r>
            <w:r w:rsidRPr="00DC6200">
              <w:rPr>
                <w:rFonts w:ascii="Trebuchet MS" w:hAnsi="Trebuchet MS" w:cs="Bookman Old Style"/>
                <w:bCs/>
                <w:sz w:val="22"/>
                <w:szCs w:val="22"/>
              </w:rPr>
              <w:t>Branch, IFSC Code</w:t>
            </w:r>
            <w:r w:rsidR="00DC6200">
              <w:rPr>
                <w:rFonts w:ascii="Trebuchet MS" w:hAnsi="Trebuchet MS" w:cs="Bookman Old Style"/>
                <w:bCs/>
                <w:sz w:val="22"/>
                <w:szCs w:val="22"/>
              </w:rPr>
              <w:t xml:space="preserve"> </w:t>
            </w:r>
            <w:r w:rsidRPr="00B50E70">
              <w:rPr>
                <w:rFonts w:ascii="Trebuchet MS" w:hAnsi="Trebuchet MS" w:cs="Arial"/>
                <w:bCs/>
                <w:sz w:val="22"/>
                <w:szCs w:val="22"/>
              </w:rPr>
              <w:t>UBIN0930229</w:t>
            </w:r>
            <w:r>
              <w:rPr>
                <w:rFonts w:ascii="Trebuchet MS" w:hAnsi="Trebuchet MS" w:cs="Arial"/>
                <w:b/>
                <w:bCs/>
                <w:sz w:val="22"/>
                <w:szCs w:val="22"/>
              </w:rPr>
              <w:t xml:space="preserve"> </w:t>
            </w:r>
            <w:r w:rsidRPr="00004FD4">
              <w:rPr>
                <w:rFonts w:ascii="Trebuchet MS" w:hAnsi="Trebuchet MS" w:cs="Bookman Old Style"/>
                <w:bCs/>
                <w:sz w:val="22"/>
                <w:szCs w:val="22"/>
              </w:rPr>
              <w:t xml:space="preserve">and the balance 75% of the Sale Price on or before 15th day of confirmation of Sale or within such extended period as agreed upon in writing between the secured creditor and the purchaser, in any case not exceeding 3 months. </w:t>
            </w:r>
          </w:p>
          <w:p w14:paraId="4FB57134"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Cs/>
                <w:color w:val="000000"/>
                <w:sz w:val="22"/>
                <w:szCs w:val="22"/>
              </w:rPr>
              <w:t>In the event of failure to tender 25% of the sale price</w:t>
            </w:r>
            <w:r>
              <w:rPr>
                <w:rFonts w:ascii="Trebuchet MS" w:hAnsi="Trebuchet MS" w:cs="Bookman Old Style"/>
                <w:bCs/>
                <w:color w:val="000000"/>
                <w:sz w:val="22"/>
                <w:szCs w:val="22"/>
              </w:rPr>
              <w:t>(inclusive of EMD) ,</w:t>
            </w:r>
            <w:r w:rsidRPr="00004FD4">
              <w:rPr>
                <w:rFonts w:ascii="Trebuchet MS" w:hAnsi="Trebuchet MS" w:cs="Bookman Old Style"/>
                <w:bCs/>
                <w:color w:val="000000"/>
                <w:sz w:val="22"/>
                <w:szCs w:val="22"/>
              </w:rPr>
              <w:t xml:space="preserve"> as per the terms of Sale by the successful bidder, the </w:t>
            </w:r>
            <w:r w:rsidRPr="00004FD4">
              <w:rPr>
                <w:rFonts w:ascii="Trebuchet MS" w:hAnsi="Trebuchet MS" w:cs="Bookman Old Style"/>
                <w:bCs/>
                <w:sz w:val="22"/>
                <w:szCs w:val="22"/>
              </w:rPr>
              <w:t xml:space="preserve">EMD so deposited by him shall be forfeited to secured creditor and the bid accepted shall stand cancelled automatically and the defaulting bidder shall neither have claim on the property nor on any part </w:t>
            </w:r>
            <w:r w:rsidRPr="005F42C6">
              <w:rPr>
                <w:rFonts w:ascii="Trebuchet MS" w:hAnsi="Trebuchet MS" w:cs="Bookman Old Style"/>
                <w:bCs/>
                <w:sz w:val="22"/>
                <w:szCs w:val="22"/>
              </w:rPr>
              <w:t>of the sum for which</w:t>
            </w:r>
            <w:r w:rsidRPr="00004FD4">
              <w:rPr>
                <w:rFonts w:ascii="Trebuchet MS" w:hAnsi="Trebuchet MS" w:cs="Bookman Old Style"/>
                <w:bCs/>
                <w:sz w:val="22"/>
                <w:szCs w:val="22"/>
              </w:rPr>
              <w:t xml:space="preserve"> it may be subsequently sold.</w:t>
            </w:r>
          </w:p>
          <w:p w14:paraId="7EC4B0FA"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color w:val="000000"/>
                <w:sz w:val="22"/>
                <w:szCs w:val="22"/>
              </w:rPr>
              <w:t>In default of payment of balance amount of purchase price before 15 days from the date of confirmation of sale by the Secured Creditor or such extended period as may be mutually agreed upon between the secured creditor and the purchaser (not exceeding 3 months) the deposit of 25% of the amount of sale price made shall be forfeited and the property shall forthwith be sold again and the  defaulting purchaser shall neither have claim on the property nor on any part of the sum for which it may be subsequently sold.</w:t>
            </w:r>
          </w:p>
        </w:tc>
      </w:tr>
      <w:tr w:rsidR="003331C7" w:rsidRPr="00004FD4" w14:paraId="1D033BAE" w14:textId="77777777" w:rsidTr="005D18A1">
        <w:trPr>
          <w:trHeight w:val="451"/>
        </w:trPr>
        <w:tc>
          <w:tcPr>
            <w:tcW w:w="9752" w:type="dxa"/>
            <w:gridSpan w:val="3"/>
          </w:tcPr>
          <w:p w14:paraId="084004CC" w14:textId="77777777" w:rsidR="003331C7" w:rsidRPr="00004FD4" w:rsidRDefault="003331C7" w:rsidP="005F4125">
            <w:pPr>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t xml:space="preserve">15. </w:t>
            </w:r>
            <w:r w:rsidRPr="00004FD4">
              <w:rPr>
                <w:rFonts w:ascii="Trebuchet MS" w:hAnsi="Trebuchet MS" w:cs="Bookman Old Style"/>
                <w:color w:val="000000"/>
                <w:sz w:val="22"/>
                <w:szCs w:val="22"/>
              </w:rPr>
              <w:t>The Authorized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1B04AA3A" w14:textId="77777777" w:rsidR="003331C7" w:rsidRPr="00004FD4" w:rsidRDefault="003331C7" w:rsidP="004609DE">
            <w:pPr>
              <w:spacing w:line="360" w:lineRule="auto"/>
              <w:jc w:val="both"/>
              <w:rPr>
                <w:rFonts w:ascii="Trebuchet MS" w:hAnsi="Trebuchet MS" w:cs="Bookman Old Style"/>
                <w:bCs/>
              </w:rPr>
            </w:pPr>
            <w:r w:rsidRPr="00004FD4">
              <w:rPr>
                <w:rFonts w:ascii="Trebuchet MS" w:hAnsi="Trebuchet MS" w:cs="Bookman Old Style"/>
                <w:color w:val="000000"/>
                <w:sz w:val="22"/>
                <w:szCs w:val="22"/>
              </w:rPr>
              <w:t>On such deposit of money for discharge of encumbrances, the Authorized Officer may issue or cause the purchaser to issue the notices to the persons interested in or entitled to the money deposited with him and take steps to make the payment accordingly.</w:t>
            </w:r>
          </w:p>
        </w:tc>
      </w:tr>
      <w:tr w:rsidR="003331C7" w:rsidRPr="00004FD4" w14:paraId="68C7D1F6" w14:textId="77777777" w:rsidTr="005D18A1">
        <w:trPr>
          <w:trHeight w:val="451"/>
        </w:trPr>
        <w:tc>
          <w:tcPr>
            <w:tcW w:w="9752" w:type="dxa"/>
            <w:gridSpan w:val="3"/>
          </w:tcPr>
          <w:p w14:paraId="20153610"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16. </w:t>
            </w:r>
            <w:r w:rsidRPr="00004FD4">
              <w:rPr>
                <w:rFonts w:ascii="Trebuchet MS" w:hAnsi="Trebuchet MS" w:cs="Bookman Old Style"/>
                <w:color w:val="000000"/>
                <w:sz w:val="22"/>
                <w:szCs w:val="22"/>
              </w:rPr>
              <w:t xml:space="preserve">On confirmation of sale by the secured creditor and if the terms of payment have been complied with by the successful bidder, the Authorized Officer shall issue a certificate of sale of </w:t>
            </w:r>
            <w:r w:rsidRPr="005F42C6">
              <w:rPr>
                <w:rFonts w:ascii="Trebuchet MS" w:hAnsi="Trebuchet MS" w:cs="Bookman Old Style"/>
                <w:color w:val="000000"/>
                <w:sz w:val="22"/>
                <w:szCs w:val="22"/>
              </w:rPr>
              <w:t>immovable property in</w:t>
            </w:r>
            <w:r w:rsidR="008101EB">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favo</w:t>
            </w:r>
            <w:r w:rsidR="008101EB">
              <w:rPr>
                <w:rFonts w:ascii="Trebuchet MS" w:hAnsi="Trebuchet MS" w:cs="Bookman Old Style"/>
                <w:color w:val="000000"/>
                <w:sz w:val="22"/>
                <w:szCs w:val="22"/>
              </w:rPr>
              <w:t>u</w:t>
            </w:r>
            <w:r w:rsidRPr="00004FD4">
              <w:rPr>
                <w:rFonts w:ascii="Trebuchet MS" w:hAnsi="Trebuchet MS" w:cs="Bookman Old Style"/>
                <w:color w:val="000000"/>
                <w:sz w:val="22"/>
                <w:szCs w:val="22"/>
              </w:rPr>
              <w:t>r of the purchaser in Appendix-V to the Security Interest (Enforcement) Rules, 2002</w:t>
            </w:r>
          </w:p>
        </w:tc>
      </w:tr>
      <w:tr w:rsidR="003331C7" w:rsidRPr="00004FD4" w14:paraId="1916590E" w14:textId="77777777" w:rsidTr="005D18A1">
        <w:trPr>
          <w:trHeight w:val="451"/>
        </w:trPr>
        <w:tc>
          <w:tcPr>
            <w:tcW w:w="9752" w:type="dxa"/>
            <w:gridSpan w:val="3"/>
          </w:tcPr>
          <w:p w14:paraId="54CEB584"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color w:val="000000"/>
                <w:sz w:val="22"/>
                <w:szCs w:val="22"/>
              </w:rPr>
              <w:t>17.</w:t>
            </w:r>
            <w:r w:rsidRPr="00004FD4">
              <w:rPr>
                <w:rFonts w:ascii="Trebuchet MS" w:hAnsi="Trebuchet MS" w:cs="Bookman Old Style"/>
                <w:color w:val="000000"/>
                <w:sz w:val="22"/>
                <w:szCs w:val="22"/>
              </w:rPr>
              <w:t>Legal charges for conveyance, stamp duty, registration charges and other incidental charges as applicable shall be borne by the successful bidder only.</w:t>
            </w:r>
          </w:p>
        </w:tc>
      </w:tr>
      <w:tr w:rsidR="003331C7" w:rsidRPr="00004FD4" w14:paraId="3C0B377A" w14:textId="77777777" w:rsidTr="005D18A1">
        <w:trPr>
          <w:trHeight w:val="451"/>
        </w:trPr>
        <w:tc>
          <w:tcPr>
            <w:tcW w:w="9752" w:type="dxa"/>
            <w:gridSpan w:val="3"/>
          </w:tcPr>
          <w:p w14:paraId="0963283C" w14:textId="77777777" w:rsidR="003331C7" w:rsidRPr="00004FD4" w:rsidRDefault="003331C7" w:rsidP="005F4125">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color w:val="000000"/>
                <w:sz w:val="22"/>
                <w:szCs w:val="22"/>
              </w:rPr>
              <w:t>18.</w:t>
            </w:r>
            <w:r w:rsidRPr="00004FD4">
              <w:rPr>
                <w:rFonts w:ascii="Trebuchet MS" w:hAnsi="Trebuchet MS" w:cs="Bookman Old Style"/>
                <w:color w:val="000000"/>
                <w:sz w:val="22"/>
                <w:szCs w:val="22"/>
              </w:rPr>
              <w:t xml:space="preserve">As per Section 194-IA of the Income Tax Act 1961, TDS @ 1% will be applicable on the sale </w:t>
            </w:r>
            <w:r w:rsidRPr="00004FD4">
              <w:rPr>
                <w:rFonts w:ascii="Trebuchet MS" w:hAnsi="Trebuchet MS" w:cs="Bookman Old Style"/>
                <w:color w:val="000000"/>
                <w:sz w:val="22"/>
                <w:szCs w:val="22"/>
              </w:rPr>
              <w:lastRenderedPageBreak/>
              <w:t>proceeds where the sale consideration is Rs.50,00,000/- (Rupees fifty lakhs) and above. The successful bidder/purchaser shall deduct the TDS from the sale price and deposit the same with the Income Tax Department in Form No. 16-B, containing the Bank’s name and the PAN</w:t>
            </w:r>
            <w:r w:rsidR="00DC6200">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number as a seller and submit the original receipt of the TDS Certificate to the Bank. (Applicable for immovable property, other than Agricultural land)</w:t>
            </w:r>
          </w:p>
        </w:tc>
      </w:tr>
      <w:tr w:rsidR="003331C7" w:rsidRPr="00004FD4" w14:paraId="068D4576" w14:textId="77777777" w:rsidTr="005D18A1">
        <w:trPr>
          <w:trHeight w:val="451"/>
        </w:trPr>
        <w:tc>
          <w:tcPr>
            <w:tcW w:w="9752" w:type="dxa"/>
            <w:gridSpan w:val="3"/>
          </w:tcPr>
          <w:p w14:paraId="155C0735" w14:textId="77777777" w:rsidR="003331C7" w:rsidRPr="00004FD4" w:rsidRDefault="003331C7" w:rsidP="009D245B">
            <w:pPr>
              <w:spacing w:line="360" w:lineRule="auto"/>
              <w:jc w:val="both"/>
              <w:rPr>
                <w:rFonts w:ascii="Trebuchet MS" w:hAnsi="Trebuchet MS" w:cs="Bookman Old Style"/>
                <w:bCs/>
              </w:rPr>
            </w:pPr>
            <w:r w:rsidRPr="00004FD4">
              <w:rPr>
                <w:rFonts w:ascii="Trebuchet MS" w:hAnsi="Trebuchet MS" w:cs="Bookman Old Style"/>
                <w:b/>
                <w:bCs/>
                <w:color w:val="000000"/>
                <w:sz w:val="22"/>
                <w:szCs w:val="22"/>
              </w:rPr>
              <w:lastRenderedPageBreak/>
              <w:t xml:space="preserve">19. </w:t>
            </w:r>
            <w:r w:rsidRPr="00004FD4">
              <w:rPr>
                <w:rFonts w:ascii="Trebuchet MS" w:hAnsi="Trebuchet MS" w:cs="Bookman Old Style"/>
                <w:color w:val="000000"/>
                <w:sz w:val="22"/>
                <w:szCs w:val="22"/>
              </w:rPr>
              <w:t xml:space="preserve">The Authorized Officer will deliver the property on the basis of </w:t>
            </w:r>
            <w:r w:rsidRPr="009D245B">
              <w:rPr>
                <w:rFonts w:ascii="Trebuchet MS" w:hAnsi="Trebuchet MS" w:cs="Bookman Old Style"/>
                <w:color w:val="000000" w:themeColor="text1"/>
                <w:sz w:val="22"/>
                <w:szCs w:val="22"/>
              </w:rPr>
              <w:t xml:space="preserve">physical </w:t>
            </w:r>
            <w:r w:rsidRPr="00004FD4">
              <w:rPr>
                <w:rFonts w:ascii="Trebuchet MS" w:hAnsi="Trebuchet MS" w:cs="Bookman Old Style"/>
                <w:color w:val="000000"/>
                <w:sz w:val="22"/>
                <w:szCs w:val="22"/>
              </w:rPr>
              <w:t>possession taken on as is where is basi</w:t>
            </w:r>
            <w:r>
              <w:rPr>
                <w:rFonts w:ascii="Trebuchet MS" w:hAnsi="Trebuchet MS" w:cs="Bookman Old Style"/>
                <w:color w:val="000000"/>
                <w:sz w:val="22"/>
                <w:szCs w:val="22"/>
              </w:rPr>
              <w:t>s, (l</w:t>
            </w:r>
            <w:r w:rsidRPr="00004FD4">
              <w:rPr>
                <w:rFonts w:ascii="Trebuchet MS" w:hAnsi="Trebuchet MS" w:cs="Bookman Old Style"/>
                <w:color w:val="000000"/>
                <w:sz w:val="22"/>
                <w:szCs w:val="22"/>
              </w:rPr>
              <w:t>egal charges for conveyance, stamp duty, registration charges and other incidental charges as applicable</w:t>
            </w:r>
            <w:r>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3331C7" w:rsidRPr="00004FD4" w14:paraId="663509FD" w14:textId="77777777" w:rsidTr="005D18A1">
        <w:trPr>
          <w:trHeight w:val="451"/>
        </w:trPr>
        <w:tc>
          <w:tcPr>
            <w:tcW w:w="9752" w:type="dxa"/>
            <w:gridSpan w:val="3"/>
          </w:tcPr>
          <w:p w14:paraId="74AE8519" w14:textId="77777777" w:rsidR="003331C7" w:rsidRPr="00004FD4" w:rsidRDefault="003331C7" w:rsidP="00004FD4">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20. </w:t>
            </w:r>
            <w:r w:rsidRPr="00004FD4">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DC6200">
              <w:rPr>
                <w:rFonts w:ascii="Trebuchet MS" w:hAnsi="Trebuchet MS" w:cs="Bookman Old Style"/>
                <w:color w:val="000000"/>
                <w:sz w:val="22"/>
                <w:szCs w:val="22"/>
              </w:rPr>
              <w:t xml:space="preserve"> </w:t>
            </w:r>
            <w:r w:rsidRPr="00004FD4">
              <w:rPr>
                <w:rFonts w:ascii="Trebuchet MS" w:hAnsi="Trebuchet MS" w:cs="Tahoma"/>
                <w:sz w:val="22"/>
                <w:szCs w:val="22"/>
              </w:rPr>
              <w:t>No request for change of name in the sale certificate other than the person who submitted the bid/participated in the auction shall be entertained.</w:t>
            </w:r>
          </w:p>
        </w:tc>
      </w:tr>
      <w:tr w:rsidR="003331C7" w:rsidRPr="00004FD4" w14:paraId="7B56ADE2" w14:textId="77777777" w:rsidTr="005D18A1">
        <w:trPr>
          <w:trHeight w:val="451"/>
        </w:trPr>
        <w:tc>
          <w:tcPr>
            <w:tcW w:w="9752" w:type="dxa"/>
            <w:gridSpan w:val="3"/>
          </w:tcPr>
          <w:p w14:paraId="1BCD1D22" w14:textId="77777777" w:rsidR="003331C7" w:rsidRPr="00CE69AB" w:rsidRDefault="003331C7" w:rsidP="005F4125">
            <w:pPr>
              <w:autoSpaceDE w:val="0"/>
              <w:autoSpaceDN w:val="0"/>
              <w:adjustRightInd w:val="0"/>
              <w:spacing w:line="360" w:lineRule="auto"/>
              <w:jc w:val="both"/>
              <w:rPr>
                <w:rStyle w:val="Hyperlink"/>
                <w:rFonts w:ascii="Trebuchet MS" w:hAnsi="Trebuchet MS"/>
                <w:u w:val="none"/>
              </w:rPr>
            </w:pPr>
            <w:r w:rsidRPr="00004FD4">
              <w:rPr>
                <w:rFonts w:ascii="Trebuchet MS" w:hAnsi="Trebuchet MS" w:cs="Bookman Old Style"/>
                <w:b/>
                <w:bCs/>
                <w:color w:val="000000"/>
                <w:sz w:val="22"/>
                <w:szCs w:val="22"/>
              </w:rPr>
              <w:t xml:space="preserve">21. </w:t>
            </w:r>
            <w:r w:rsidRPr="00004FD4">
              <w:rPr>
                <w:rFonts w:ascii="Trebuchet MS" w:hAnsi="Trebuchet MS" w:cs="Bookman Old Style"/>
                <w:color w:val="000000"/>
                <w:sz w:val="22"/>
                <w:szCs w:val="22"/>
              </w:rPr>
              <w:t>The unsuccessful Bidders who have deposited EMD shall be entitled to have the same refunded without any interest immediately after the confirmation of sale by the Authorized Officer in favo</w:t>
            </w:r>
            <w:r>
              <w:rPr>
                <w:rFonts w:ascii="Trebuchet MS" w:hAnsi="Trebuchet MS" w:cs="Bookman Old Style"/>
                <w:color w:val="000000"/>
                <w:sz w:val="22"/>
                <w:szCs w:val="22"/>
              </w:rPr>
              <w:t>u</w:t>
            </w:r>
            <w:r w:rsidRPr="00004FD4">
              <w:rPr>
                <w:rFonts w:ascii="Trebuchet MS" w:hAnsi="Trebuchet MS" w:cs="Bookman Old Style"/>
                <w:color w:val="000000"/>
                <w:sz w:val="22"/>
                <w:szCs w:val="22"/>
              </w:rPr>
              <w:t xml:space="preserve">r of successful bidder. The unsuccessful bidder is required to place request for refund with </w:t>
            </w:r>
            <w:r w:rsidRPr="00CE69AB">
              <w:rPr>
                <w:rFonts w:ascii="Trebuchet MS" w:hAnsi="Trebuchet MS" w:cs="Times New Roman"/>
                <w:sz w:val="22"/>
                <w:szCs w:val="22"/>
              </w:rPr>
              <w:t>https://www.mstcecommerce.com/auctionhome/ibapi/index.jsp</w:t>
            </w:r>
          </w:p>
          <w:p w14:paraId="26E35C3F"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Tahoma"/>
                <w:color w:val="000000" w:themeColor="text1"/>
                <w:sz w:val="22"/>
                <w:szCs w:val="22"/>
              </w:rPr>
              <w:t>The EMD of unsuccessful bidders will be refunded on request to their respective A/c No. as registered in e-Auction Portal www.mstcecommerce.com. The bidders will not be entitled to claim any interest, costs, expenses and any other charges (if any).</w:t>
            </w:r>
          </w:p>
        </w:tc>
      </w:tr>
      <w:tr w:rsidR="003331C7" w:rsidRPr="00004FD4" w14:paraId="542287D0" w14:textId="77777777" w:rsidTr="005D18A1">
        <w:trPr>
          <w:trHeight w:val="451"/>
        </w:trPr>
        <w:tc>
          <w:tcPr>
            <w:tcW w:w="9752" w:type="dxa"/>
            <w:gridSpan w:val="3"/>
          </w:tcPr>
          <w:p w14:paraId="47599E81"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22. </w:t>
            </w:r>
            <w:r w:rsidRPr="00004FD4">
              <w:rPr>
                <w:rFonts w:ascii="Trebuchet MS" w:hAnsi="Trebuchet MS" w:cs="Bookman Old Style"/>
                <w:color w:val="000000"/>
                <w:sz w:val="22"/>
                <w:szCs w:val="22"/>
              </w:rPr>
              <w:t>If the Borrower were to pay to the Authorized Officer the entire amount due, with the up-to-date expenses including the expenses / charges / cost in taking possession and conducting the sale, to the secured creditor before e-Auction, the sale by E auction may be cancelled by the Authorized Officer.</w:t>
            </w:r>
          </w:p>
        </w:tc>
      </w:tr>
      <w:tr w:rsidR="003331C7" w:rsidRPr="00004FD4" w14:paraId="4BC10D02" w14:textId="77777777" w:rsidTr="005D18A1">
        <w:trPr>
          <w:trHeight w:val="451"/>
        </w:trPr>
        <w:tc>
          <w:tcPr>
            <w:tcW w:w="9752" w:type="dxa"/>
            <w:gridSpan w:val="3"/>
          </w:tcPr>
          <w:p w14:paraId="4BC1254E"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
                <w:bCs/>
                <w:color w:val="000000"/>
                <w:sz w:val="22"/>
                <w:szCs w:val="22"/>
              </w:rPr>
              <w:t xml:space="preserve">23. </w:t>
            </w:r>
            <w:r w:rsidRPr="00004FD4">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3331C7" w:rsidRPr="00004FD4" w14:paraId="4836DBBD" w14:textId="77777777" w:rsidTr="005D18A1">
        <w:trPr>
          <w:trHeight w:val="451"/>
        </w:trPr>
        <w:tc>
          <w:tcPr>
            <w:tcW w:w="9752" w:type="dxa"/>
            <w:gridSpan w:val="3"/>
          </w:tcPr>
          <w:p w14:paraId="481CE03D" w14:textId="77777777" w:rsidR="003331C7" w:rsidRDefault="003331C7" w:rsidP="005F4125">
            <w:pPr>
              <w:spacing w:line="360" w:lineRule="auto"/>
              <w:jc w:val="both"/>
              <w:rPr>
                <w:rFonts w:ascii="Trebuchet MS" w:hAnsi="Trebuchet MS" w:cs="Bookman Old Style"/>
                <w:bCs/>
                <w:color w:val="000000"/>
              </w:rPr>
            </w:pPr>
            <w:r w:rsidRPr="00004FD4">
              <w:rPr>
                <w:rFonts w:ascii="Trebuchet MS" w:hAnsi="Trebuchet MS" w:cs="Bookman Old Style"/>
                <w:b/>
                <w:bCs/>
                <w:color w:val="000000"/>
                <w:sz w:val="22"/>
                <w:szCs w:val="22"/>
              </w:rPr>
              <w:t>24.</w:t>
            </w:r>
            <w:r w:rsidRPr="00004FD4">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p w14:paraId="16D36E30" w14:textId="77777777" w:rsidR="008D4A75" w:rsidRPr="00004FD4" w:rsidRDefault="008D4A75" w:rsidP="005F4125">
            <w:pPr>
              <w:spacing w:line="360" w:lineRule="auto"/>
              <w:jc w:val="both"/>
              <w:rPr>
                <w:rFonts w:ascii="Trebuchet MS" w:hAnsi="Trebuchet MS" w:cs="Bookman Old Style"/>
                <w:bCs/>
                <w:color w:val="000000"/>
              </w:rPr>
            </w:pPr>
          </w:p>
        </w:tc>
      </w:tr>
      <w:tr w:rsidR="003331C7" w:rsidRPr="00004FD4" w14:paraId="2C21BD66" w14:textId="77777777" w:rsidTr="005D18A1">
        <w:trPr>
          <w:trHeight w:val="451"/>
        </w:trPr>
        <w:tc>
          <w:tcPr>
            <w:tcW w:w="9752" w:type="dxa"/>
            <w:gridSpan w:val="3"/>
          </w:tcPr>
          <w:p w14:paraId="7B98B341" w14:textId="77777777" w:rsidR="003331C7" w:rsidRPr="00004FD4" w:rsidRDefault="003331C7" w:rsidP="000177B2">
            <w:pPr>
              <w:spacing w:line="360" w:lineRule="auto"/>
              <w:jc w:val="both"/>
              <w:rPr>
                <w:rFonts w:ascii="Trebuchet MS" w:hAnsi="Trebuchet MS" w:cs="Bookman Old Style"/>
                <w:bCs/>
                <w:color w:val="000000"/>
              </w:rPr>
            </w:pPr>
            <w:r w:rsidRPr="00004FD4">
              <w:rPr>
                <w:rFonts w:ascii="Trebuchet MS" w:hAnsi="Trebuchet MS" w:cs="Tahoma"/>
                <w:b/>
                <w:sz w:val="22"/>
                <w:szCs w:val="22"/>
              </w:rPr>
              <w:t>25.</w:t>
            </w:r>
            <w:r w:rsidRPr="00004FD4">
              <w:rPr>
                <w:rFonts w:ascii="Trebuchet MS" w:hAnsi="Trebuchet MS" w:cs="Tahoma"/>
                <w:sz w:val="22"/>
                <w:szCs w:val="22"/>
              </w:rPr>
              <w:t xml:space="preserve"> The bank/service provider for e-auction shall not have any liability towards bidders for any </w:t>
            </w:r>
            <w:r w:rsidRPr="00004FD4">
              <w:rPr>
                <w:rFonts w:ascii="Trebuchet MS" w:hAnsi="Trebuchet MS" w:cs="Tahoma"/>
                <w:sz w:val="22"/>
                <w:szCs w:val="22"/>
              </w:rPr>
              <w:lastRenderedPageBreak/>
              <w:t>interruption or delay or technical snag in access to the site irrespective of the causes.</w:t>
            </w:r>
          </w:p>
        </w:tc>
      </w:tr>
      <w:tr w:rsidR="003331C7" w:rsidRPr="00004FD4" w14:paraId="325A6ECC" w14:textId="77777777" w:rsidTr="005D18A1">
        <w:trPr>
          <w:trHeight w:val="451"/>
        </w:trPr>
        <w:tc>
          <w:tcPr>
            <w:tcW w:w="9752" w:type="dxa"/>
            <w:gridSpan w:val="3"/>
          </w:tcPr>
          <w:p w14:paraId="256BC467"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lastRenderedPageBreak/>
              <w:t xml:space="preserve">26. </w:t>
            </w:r>
            <w:r w:rsidRPr="00004FD4">
              <w:rPr>
                <w:rFonts w:ascii="Trebuchet MS" w:hAnsi="Trebuchet MS" w:cs="Bookman Old Style"/>
                <w:color w:val="000000"/>
                <w:sz w:val="22"/>
                <w:szCs w:val="22"/>
              </w:rPr>
              <w:t xml:space="preserve">The above movable/immovable secured assets will be sold in </w:t>
            </w:r>
            <w:r w:rsidRPr="00004FD4">
              <w:rPr>
                <w:rFonts w:ascii="Trebuchet MS" w:hAnsi="Trebuchet MS" w:cs="Bookman Old Style"/>
                <w:b/>
                <w:bCs/>
                <w:color w:val="000000"/>
                <w:sz w:val="22"/>
                <w:szCs w:val="22"/>
              </w:rPr>
              <w:t xml:space="preserve">“As is where is”, “As is What is” and “whatever there is” </w:t>
            </w:r>
            <w:r w:rsidRPr="00004FD4">
              <w:rPr>
                <w:rFonts w:ascii="Trebuchet MS" w:hAnsi="Trebuchet MS" w:cs="Bookman Old Style"/>
                <w:color w:val="000000"/>
                <w:sz w:val="22"/>
                <w:szCs w:val="22"/>
              </w:rPr>
              <w:t>condition.</w:t>
            </w:r>
          </w:p>
        </w:tc>
      </w:tr>
      <w:tr w:rsidR="003331C7" w:rsidRPr="00004FD4" w14:paraId="4882CACC" w14:textId="77777777" w:rsidTr="005D18A1">
        <w:trPr>
          <w:trHeight w:val="451"/>
        </w:trPr>
        <w:tc>
          <w:tcPr>
            <w:tcW w:w="9752" w:type="dxa"/>
            <w:gridSpan w:val="3"/>
          </w:tcPr>
          <w:p w14:paraId="5259579C" w14:textId="77777777" w:rsidR="003331C7" w:rsidRPr="00004FD4" w:rsidRDefault="003331C7" w:rsidP="004956B9">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t>2</w:t>
            </w:r>
            <w:r>
              <w:rPr>
                <w:rFonts w:ascii="Trebuchet MS" w:hAnsi="Trebuchet MS" w:cs="Bookman Old Style"/>
                <w:b/>
                <w:bCs/>
                <w:color w:val="000000"/>
                <w:sz w:val="22"/>
                <w:szCs w:val="22"/>
              </w:rPr>
              <w:t>7</w:t>
            </w:r>
            <w:r w:rsidRPr="00004FD4">
              <w:rPr>
                <w:rFonts w:ascii="Trebuchet MS" w:hAnsi="Trebuchet MS" w:cs="Bookman Old Style"/>
                <w:b/>
                <w:bCs/>
                <w:color w:val="000000"/>
                <w:sz w:val="22"/>
                <w:szCs w:val="22"/>
              </w:rPr>
              <w:t xml:space="preserve">. </w:t>
            </w:r>
            <w:r w:rsidRPr="00004FD4">
              <w:rPr>
                <w:rFonts w:ascii="Trebuchet MS" w:hAnsi="Trebuchet MS" w:cs="Bookman Old Style"/>
                <w:color w:val="000000"/>
                <w:sz w:val="22"/>
                <w:szCs w:val="22"/>
              </w:rPr>
              <w:t>The entire sale consideration shall be exclusively available for appropriation towards dues to the Bank and it is exclusive of encumbrances of all statutory dues and other dues if any</w:t>
            </w:r>
            <w:r w:rsidR="00671862">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shall be settled by the proposed purchaser out of his own sources.</w:t>
            </w:r>
          </w:p>
        </w:tc>
      </w:tr>
      <w:tr w:rsidR="003331C7" w:rsidRPr="00004FD4" w14:paraId="1E97C15E" w14:textId="77777777" w:rsidTr="005D18A1">
        <w:trPr>
          <w:trHeight w:val="451"/>
        </w:trPr>
        <w:tc>
          <w:tcPr>
            <w:tcW w:w="9752" w:type="dxa"/>
            <w:gridSpan w:val="3"/>
          </w:tcPr>
          <w:p w14:paraId="5CAAC6C1" w14:textId="77777777" w:rsidR="003331C7" w:rsidRPr="00004FD4" w:rsidRDefault="003331C7" w:rsidP="00671862">
            <w:pPr>
              <w:autoSpaceDE w:val="0"/>
              <w:autoSpaceDN w:val="0"/>
              <w:adjustRightInd w:val="0"/>
              <w:spacing w:line="360" w:lineRule="auto"/>
              <w:jc w:val="both"/>
              <w:rPr>
                <w:rStyle w:val="FontStyle24"/>
                <w:rFonts w:ascii="Trebuchet MS" w:hAnsi="Trebuchet MS" w:cs="Times New Roman"/>
                <w:color w:val="000000"/>
                <w:sz w:val="22"/>
                <w:szCs w:val="22"/>
              </w:rPr>
            </w:pPr>
            <w:r w:rsidRPr="00004FD4">
              <w:rPr>
                <w:rStyle w:val="FontStyle24"/>
                <w:rFonts w:ascii="Trebuchet MS" w:hAnsi="Trebuchet MS" w:cs="Times New Roman"/>
                <w:b/>
                <w:color w:val="000000"/>
                <w:sz w:val="22"/>
                <w:szCs w:val="22"/>
              </w:rPr>
              <w:t>2</w:t>
            </w:r>
            <w:r>
              <w:rPr>
                <w:rStyle w:val="FontStyle24"/>
                <w:rFonts w:ascii="Trebuchet MS" w:hAnsi="Trebuchet MS" w:cs="Times New Roman"/>
                <w:b/>
                <w:color w:val="000000"/>
                <w:sz w:val="22"/>
                <w:szCs w:val="22"/>
              </w:rPr>
              <w:t>8</w:t>
            </w:r>
            <w:r w:rsidRPr="00004FD4">
              <w:rPr>
                <w:rStyle w:val="FontStyle24"/>
                <w:rFonts w:ascii="Trebuchet MS" w:hAnsi="Trebuchet MS" w:cs="Times New Roman"/>
                <w:b/>
                <w:color w:val="000000"/>
                <w:sz w:val="22"/>
                <w:szCs w:val="22"/>
              </w:rPr>
              <w:t>.</w:t>
            </w:r>
            <w:r w:rsidRPr="00004FD4">
              <w:rPr>
                <w:rStyle w:val="FontStyle24"/>
                <w:rFonts w:ascii="Trebuchet MS" w:hAnsi="Trebuchet MS" w:cs="Times New Roman"/>
                <w:color w:val="000000"/>
                <w:sz w:val="22"/>
                <w:szCs w:val="22"/>
              </w:rPr>
              <w:t>To the best of information and knowledge of the Authorized Officer, there is no encumbrance on the property. However the intending bidders should make their own independent enquiry regarding the encumbrances, title of the property put to auction and the claims / rights/ dues affecting the property, prior to submitting their bid. The E Auction advertisement does not constitute and will not be deemed to constitute any commitment or</w:t>
            </w:r>
            <w:r w:rsidR="00671862">
              <w:rPr>
                <w:rStyle w:val="FontStyle24"/>
                <w:rFonts w:ascii="Trebuchet MS" w:hAnsi="Trebuchet MS" w:cs="Times New Roman"/>
                <w:color w:val="000000"/>
                <w:sz w:val="22"/>
                <w:szCs w:val="22"/>
              </w:rPr>
              <w:t xml:space="preserve"> </w:t>
            </w:r>
            <w:r w:rsidRPr="00004FD4">
              <w:rPr>
                <w:rStyle w:val="FontStyle24"/>
                <w:rFonts w:ascii="Trebuchet MS" w:hAnsi="Trebuchet MS" w:cs="Times New Roman"/>
                <w:color w:val="000000"/>
                <w:sz w:val="22"/>
                <w:szCs w:val="22"/>
              </w:rPr>
              <w:t xml:space="preserve"> any representation of the Bank to sell the property.</w:t>
            </w:r>
            <w:r w:rsidR="00C7430D">
              <w:rPr>
                <w:rStyle w:val="FontStyle24"/>
                <w:rFonts w:ascii="Trebuchet MS" w:hAnsi="Trebuchet MS" w:cs="Times New Roman"/>
                <w:color w:val="000000"/>
                <w:sz w:val="22"/>
                <w:szCs w:val="22"/>
              </w:rPr>
              <w:t xml:space="preserve"> </w:t>
            </w:r>
            <w:r w:rsidRPr="00004FD4">
              <w:rPr>
                <w:rStyle w:val="FontStyle24"/>
                <w:rFonts w:ascii="Trebuchet MS" w:hAnsi="Trebuchet MS" w:cs="Times New Roman"/>
                <w:color w:val="000000"/>
                <w:sz w:val="22"/>
                <w:szCs w:val="22"/>
              </w:rPr>
              <w:t xml:space="preserve">The Authorized Officer/ Secured Creditor shall not be responsible in any way for any third party claims/rights/dues. </w:t>
            </w:r>
          </w:p>
        </w:tc>
      </w:tr>
    </w:tbl>
    <w:p w14:paraId="3EE1F22A" w14:textId="77777777" w:rsidR="004A7F51" w:rsidRPr="00004FD4" w:rsidRDefault="004A7F51">
      <w:pPr>
        <w:autoSpaceDE w:val="0"/>
        <w:autoSpaceDN w:val="0"/>
        <w:adjustRightInd w:val="0"/>
        <w:rPr>
          <w:rFonts w:ascii="Trebuchet MS" w:hAnsi="Trebuchet MS" w:cs="Bookman Old Style"/>
          <w:color w:val="000000"/>
          <w:sz w:val="22"/>
          <w:szCs w:val="22"/>
        </w:rPr>
      </w:pPr>
    </w:p>
    <w:p w14:paraId="7D1405E1" w14:textId="77777777" w:rsidR="00C53694" w:rsidRDefault="00C53694">
      <w:pPr>
        <w:autoSpaceDE w:val="0"/>
        <w:autoSpaceDN w:val="0"/>
        <w:adjustRightInd w:val="0"/>
        <w:rPr>
          <w:rFonts w:ascii="Trebuchet MS" w:hAnsi="Trebuchet MS" w:cs="Bookman Old Style"/>
          <w:color w:val="000000"/>
          <w:sz w:val="22"/>
          <w:szCs w:val="22"/>
        </w:rPr>
      </w:pPr>
    </w:p>
    <w:p w14:paraId="043273AA" w14:textId="77777777" w:rsidR="00F56E5B" w:rsidRPr="00004FD4" w:rsidRDefault="00F56E5B">
      <w:pPr>
        <w:autoSpaceDE w:val="0"/>
        <w:autoSpaceDN w:val="0"/>
        <w:adjustRightInd w:val="0"/>
        <w:rPr>
          <w:rFonts w:ascii="Trebuchet MS" w:hAnsi="Trebuchet MS" w:cs="Bookman Old Style"/>
          <w:color w:val="000000"/>
          <w:sz w:val="22"/>
          <w:szCs w:val="22"/>
        </w:rPr>
      </w:pPr>
    </w:p>
    <w:p w14:paraId="1E8BFC07" w14:textId="77777777" w:rsidR="009A4B0F" w:rsidRPr="00671862" w:rsidRDefault="009A4B0F" w:rsidP="009A4B0F">
      <w:pPr>
        <w:autoSpaceDE w:val="0"/>
        <w:autoSpaceDN w:val="0"/>
        <w:adjustRightInd w:val="0"/>
        <w:rPr>
          <w:rFonts w:ascii="Trebuchet MS" w:hAnsi="Trebuchet MS" w:cs="Bookman Old Style"/>
          <w:color w:val="000000"/>
          <w:sz w:val="22"/>
          <w:szCs w:val="22"/>
        </w:rPr>
      </w:pPr>
      <w:r w:rsidRPr="00671862">
        <w:rPr>
          <w:rFonts w:ascii="Trebuchet MS" w:hAnsi="Trebuchet MS" w:cs="Bookman Old Style"/>
          <w:color w:val="000000"/>
          <w:sz w:val="22"/>
          <w:szCs w:val="22"/>
        </w:rPr>
        <w:t>Place</w:t>
      </w:r>
      <w:r w:rsidRPr="00671862">
        <w:rPr>
          <w:rFonts w:ascii="Trebuchet MS" w:hAnsi="Trebuchet MS" w:cs="Times New Roman"/>
          <w:bCs/>
          <w:sz w:val="22"/>
          <w:szCs w:val="22"/>
        </w:rPr>
        <w:tab/>
        <w:t>:</w:t>
      </w:r>
      <w:r w:rsidR="009646AA" w:rsidRPr="00671862">
        <w:rPr>
          <w:rFonts w:ascii="Trebuchet MS" w:hAnsi="Trebuchet MS" w:cs="Times New Roman"/>
          <w:bCs/>
          <w:sz w:val="22"/>
          <w:szCs w:val="22"/>
        </w:rPr>
        <w:t>Kottayam</w:t>
      </w:r>
    </w:p>
    <w:p w14:paraId="7B506604" w14:textId="2AD069EA" w:rsidR="00A753FE" w:rsidRDefault="007642BB" w:rsidP="00671862">
      <w:pPr>
        <w:autoSpaceDE w:val="0"/>
        <w:autoSpaceDN w:val="0"/>
        <w:adjustRightInd w:val="0"/>
        <w:rPr>
          <w:rFonts w:ascii="Trebuchet MS" w:hAnsi="Trebuchet MS" w:cs="Bookman Old Style"/>
          <w:color w:val="000000"/>
          <w:sz w:val="22"/>
          <w:szCs w:val="22"/>
        </w:rPr>
      </w:pPr>
      <w:r w:rsidRPr="00671862">
        <w:rPr>
          <w:rFonts w:ascii="Trebuchet MS" w:hAnsi="Trebuchet MS" w:cs="Bookman Old Style"/>
          <w:color w:val="000000"/>
          <w:sz w:val="22"/>
          <w:szCs w:val="22"/>
        </w:rPr>
        <w:t>Date:</w:t>
      </w:r>
      <w:r w:rsidR="009A4B0F" w:rsidRPr="00671862">
        <w:rPr>
          <w:rFonts w:ascii="Trebuchet MS" w:hAnsi="Trebuchet MS" w:cs="Bookman Old Style"/>
          <w:color w:val="1F497D" w:themeColor="text2"/>
          <w:sz w:val="22"/>
          <w:szCs w:val="22"/>
        </w:rPr>
        <w:tab/>
      </w:r>
      <w:r w:rsidR="008427EB">
        <w:rPr>
          <w:rFonts w:ascii="Trebuchet MS" w:hAnsi="Trebuchet MS" w:cs="Bookman Old Style"/>
          <w:color w:val="000000" w:themeColor="text1"/>
          <w:sz w:val="22"/>
          <w:szCs w:val="22"/>
        </w:rPr>
        <w:t>12.05.2022</w:t>
      </w:r>
      <w:r w:rsidR="00E65DC6" w:rsidRPr="00671862">
        <w:rPr>
          <w:rFonts w:ascii="Trebuchet MS" w:hAnsi="Trebuchet MS" w:cs="Bookman Old Style"/>
          <w:color w:val="000000"/>
          <w:sz w:val="22"/>
          <w:szCs w:val="22"/>
        </w:rPr>
        <w:tab/>
      </w:r>
    </w:p>
    <w:p w14:paraId="5666A09C" w14:textId="77777777" w:rsidR="005B02F0" w:rsidRDefault="005B02F0" w:rsidP="00671862">
      <w:pPr>
        <w:autoSpaceDE w:val="0"/>
        <w:autoSpaceDN w:val="0"/>
        <w:adjustRightInd w:val="0"/>
        <w:rPr>
          <w:rFonts w:ascii="Trebuchet MS" w:hAnsi="Trebuchet MS" w:cs="Bookman Old Style"/>
          <w:color w:val="000000"/>
          <w:sz w:val="22"/>
          <w:szCs w:val="22"/>
        </w:rPr>
      </w:pPr>
    </w:p>
    <w:p w14:paraId="3A2C75EF" w14:textId="77777777" w:rsidR="005B02F0" w:rsidRDefault="005B02F0" w:rsidP="00671862">
      <w:pPr>
        <w:autoSpaceDE w:val="0"/>
        <w:autoSpaceDN w:val="0"/>
        <w:adjustRightInd w:val="0"/>
        <w:rPr>
          <w:rFonts w:ascii="Trebuchet MS" w:hAnsi="Trebuchet MS" w:cs="Bookman Old Style"/>
          <w:color w:val="000000"/>
          <w:sz w:val="22"/>
          <w:szCs w:val="22"/>
        </w:rPr>
      </w:pPr>
    </w:p>
    <w:p w14:paraId="56B535ED" w14:textId="77777777" w:rsidR="005B02F0" w:rsidRDefault="005B02F0" w:rsidP="00671862">
      <w:pPr>
        <w:autoSpaceDE w:val="0"/>
        <w:autoSpaceDN w:val="0"/>
        <w:adjustRightInd w:val="0"/>
        <w:rPr>
          <w:rFonts w:ascii="Trebuchet MS" w:hAnsi="Trebuchet MS" w:cs="Bookman Old Style"/>
          <w:color w:val="000000"/>
          <w:sz w:val="22"/>
          <w:szCs w:val="22"/>
        </w:rPr>
      </w:pPr>
    </w:p>
    <w:sectPr w:rsidR="005B02F0" w:rsidSect="007642BB">
      <w:headerReference w:type="default" r:id="rId10"/>
      <w:footerReference w:type="default" r:id="rId11"/>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E4FD2" w14:textId="77777777" w:rsidR="00E52886" w:rsidRDefault="00E52886" w:rsidP="005A1D45">
      <w:r>
        <w:separator/>
      </w:r>
    </w:p>
  </w:endnote>
  <w:endnote w:type="continuationSeparator" w:id="0">
    <w:p w14:paraId="7E9EE98D" w14:textId="77777777" w:rsidR="00E52886" w:rsidRDefault="00E52886"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711469"/>
      <w:docPartObj>
        <w:docPartGallery w:val="Page Numbers (Bottom of Page)"/>
        <w:docPartUnique/>
      </w:docPartObj>
    </w:sdtPr>
    <w:sdtEndPr/>
    <w:sdtContent>
      <w:sdt>
        <w:sdtPr>
          <w:id w:val="565050477"/>
          <w:docPartObj>
            <w:docPartGallery w:val="Page Numbers (Top of Page)"/>
            <w:docPartUnique/>
          </w:docPartObj>
        </w:sdtPr>
        <w:sdtEndPr/>
        <w:sdtContent>
          <w:p w14:paraId="1A790E39" w14:textId="77777777" w:rsidR="00B30A3E" w:rsidRDefault="00B30A3E">
            <w:pPr>
              <w:pStyle w:val="Footer"/>
              <w:jc w:val="center"/>
            </w:pPr>
            <w:r>
              <w:t xml:space="preserve">Page </w:t>
            </w:r>
            <w:r w:rsidR="00DF753F">
              <w:rPr>
                <w:b/>
              </w:rPr>
              <w:fldChar w:fldCharType="begin"/>
            </w:r>
            <w:r>
              <w:rPr>
                <w:b/>
              </w:rPr>
              <w:instrText xml:space="preserve"> PAGE </w:instrText>
            </w:r>
            <w:r w:rsidR="00DF753F">
              <w:rPr>
                <w:b/>
              </w:rPr>
              <w:fldChar w:fldCharType="separate"/>
            </w:r>
            <w:r w:rsidR="009F7FB2">
              <w:rPr>
                <w:b/>
                <w:noProof/>
              </w:rPr>
              <w:t>3</w:t>
            </w:r>
            <w:r w:rsidR="00DF753F">
              <w:rPr>
                <w:b/>
              </w:rPr>
              <w:fldChar w:fldCharType="end"/>
            </w:r>
            <w:r>
              <w:t xml:space="preserve"> of </w:t>
            </w:r>
            <w:r w:rsidR="00DF753F">
              <w:rPr>
                <w:b/>
              </w:rPr>
              <w:fldChar w:fldCharType="begin"/>
            </w:r>
            <w:r>
              <w:rPr>
                <w:b/>
              </w:rPr>
              <w:instrText xml:space="preserve"> NUMPAGES  </w:instrText>
            </w:r>
            <w:r w:rsidR="00DF753F">
              <w:rPr>
                <w:b/>
              </w:rPr>
              <w:fldChar w:fldCharType="separate"/>
            </w:r>
            <w:r w:rsidR="009F7FB2">
              <w:rPr>
                <w:b/>
                <w:noProof/>
              </w:rPr>
              <w:t>8</w:t>
            </w:r>
            <w:r w:rsidR="00DF753F">
              <w:rPr>
                <w:b/>
              </w:rPr>
              <w:fldChar w:fldCharType="end"/>
            </w:r>
          </w:p>
        </w:sdtContent>
      </w:sdt>
    </w:sdtContent>
  </w:sdt>
  <w:p w14:paraId="31236019" w14:textId="77777777" w:rsidR="00371A5D" w:rsidRDefault="0037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09269" w14:textId="77777777" w:rsidR="00E52886" w:rsidRDefault="00E52886" w:rsidP="005A1D45">
      <w:r>
        <w:separator/>
      </w:r>
    </w:p>
  </w:footnote>
  <w:footnote w:type="continuationSeparator" w:id="0">
    <w:p w14:paraId="3421E112" w14:textId="77777777" w:rsidR="00E52886" w:rsidRDefault="00E52886"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764FB501" w14:textId="77777777" w:rsidR="00B30A3E" w:rsidRDefault="00B30A3E">
        <w:pPr>
          <w:pStyle w:val="Header"/>
          <w:jc w:val="center"/>
        </w:pPr>
        <w:r>
          <w:t xml:space="preserve">Page </w:t>
        </w:r>
        <w:r w:rsidR="00DF753F">
          <w:rPr>
            <w:b/>
          </w:rPr>
          <w:fldChar w:fldCharType="begin"/>
        </w:r>
        <w:r>
          <w:rPr>
            <w:b/>
          </w:rPr>
          <w:instrText xml:space="preserve"> PAGE </w:instrText>
        </w:r>
        <w:r w:rsidR="00DF753F">
          <w:rPr>
            <w:b/>
          </w:rPr>
          <w:fldChar w:fldCharType="separate"/>
        </w:r>
        <w:r w:rsidR="009F7FB2">
          <w:rPr>
            <w:b/>
            <w:noProof/>
          </w:rPr>
          <w:t>3</w:t>
        </w:r>
        <w:r w:rsidR="00DF753F">
          <w:rPr>
            <w:b/>
          </w:rPr>
          <w:fldChar w:fldCharType="end"/>
        </w:r>
        <w:r>
          <w:t xml:space="preserve"> of </w:t>
        </w:r>
        <w:r w:rsidR="00DF753F">
          <w:rPr>
            <w:b/>
          </w:rPr>
          <w:fldChar w:fldCharType="begin"/>
        </w:r>
        <w:r>
          <w:rPr>
            <w:b/>
          </w:rPr>
          <w:instrText xml:space="preserve"> NUMPAGES  </w:instrText>
        </w:r>
        <w:r w:rsidR="00DF753F">
          <w:rPr>
            <w:b/>
          </w:rPr>
          <w:fldChar w:fldCharType="separate"/>
        </w:r>
        <w:r w:rsidR="009F7FB2">
          <w:rPr>
            <w:b/>
            <w:noProof/>
          </w:rPr>
          <w:t>8</w:t>
        </w:r>
        <w:r w:rsidR="00DF753F">
          <w:rPr>
            <w:b/>
          </w:rPr>
          <w:fldChar w:fldCharType="end"/>
        </w:r>
      </w:p>
    </w:sdtContent>
  </w:sdt>
  <w:p w14:paraId="6ADFD4AE" w14:textId="77777777" w:rsidR="00F15B87" w:rsidRDefault="00F1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4FD4"/>
    <w:rsid w:val="00005705"/>
    <w:rsid w:val="00011320"/>
    <w:rsid w:val="000124E0"/>
    <w:rsid w:val="000149D0"/>
    <w:rsid w:val="00014AB3"/>
    <w:rsid w:val="000177B2"/>
    <w:rsid w:val="00030848"/>
    <w:rsid w:val="00030E62"/>
    <w:rsid w:val="000314CD"/>
    <w:rsid w:val="0003299F"/>
    <w:rsid w:val="00037016"/>
    <w:rsid w:val="000507A5"/>
    <w:rsid w:val="000517ED"/>
    <w:rsid w:val="00060977"/>
    <w:rsid w:val="000634CD"/>
    <w:rsid w:val="00064569"/>
    <w:rsid w:val="00066017"/>
    <w:rsid w:val="00076433"/>
    <w:rsid w:val="00080DF2"/>
    <w:rsid w:val="00082EEB"/>
    <w:rsid w:val="00085020"/>
    <w:rsid w:val="000908FF"/>
    <w:rsid w:val="0009310E"/>
    <w:rsid w:val="000A73FB"/>
    <w:rsid w:val="000B3E8B"/>
    <w:rsid w:val="000B60D2"/>
    <w:rsid w:val="000B737E"/>
    <w:rsid w:val="000C40EC"/>
    <w:rsid w:val="000D065C"/>
    <w:rsid w:val="000D3B2D"/>
    <w:rsid w:val="000F2F72"/>
    <w:rsid w:val="000F4AFE"/>
    <w:rsid w:val="00100129"/>
    <w:rsid w:val="00100229"/>
    <w:rsid w:val="0010272E"/>
    <w:rsid w:val="00106755"/>
    <w:rsid w:val="00107467"/>
    <w:rsid w:val="00111788"/>
    <w:rsid w:val="00117EBE"/>
    <w:rsid w:val="001224DD"/>
    <w:rsid w:val="00123688"/>
    <w:rsid w:val="001239B6"/>
    <w:rsid w:val="001245D4"/>
    <w:rsid w:val="00124FFA"/>
    <w:rsid w:val="00125A69"/>
    <w:rsid w:val="0012743E"/>
    <w:rsid w:val="00130DB4"/>
    <w:rsid w:val="00155940"/>
    <w:rsid w:val="0016191A"/>
    <w:rsid w:val="00177E8B"/>
    <w:rsid w:val="00185ADC"/>
    <w:rsid w:val="0019556C"/>
    <w:rsid w:val="00197007"/>
    <w:rsid w:val="001A0F1E"/>
    <w:rsid w:val="001A333D"/>
    <w:rsid w:val="001A4E65"/>
    <w:rsid w:val="001A7F3A"/>
    <w:rsid w:val="001B3C99"/>
    <w:rsid w:val="001B5BBB"/>
    <w:rsid w:val="001C1606"/>
    <w:rsid w:val="001C259E"/>
    <w:rsid w:val="001C62D0"/>
    <w:rsid w:val="001D2C73"/>
    <w:rsid w:val="001D7A43"/>
    <w:rsid w:val="001E231D"/>
    <w:rsid w:val="001E74D1"/>
    <w:rsid w:val="001F273D"/>
    <w:rsid w:val="001F5D35"/>
    <w:rsid w:val="001F6655"/>
    <w:rsid w:val="00212B98"/>
    <w:rsid w:val="00212D52"/>
    <w:rsid w:val="00215A28"/>
    <w:rsid w:val="002238A2"/>
    <w:rsid w:val="00224486"/>
    <w:rsid w:val="00225BFF"/>
    <w:rsid w:val="00233F6A"/>
    <w:rsid w:val="00234093"/>
    <w:rsid w:val="00235E62"/>
    <w:rsid w:val="00241D97"/>
    <w:rsid w:val="002427B1"/>
    <w:rsid w:val="00242F9C"/>
    <w:rsid w:val="00243F1A"/>
    <w:rsid w:val="00245503"/>
    <w:rsid w:val="00245CED"/>
    <w:rsid w:val="00250965"/>
    <w:rsid w:val="00252C41"/>
    <w:rsid w:val="0025320E"/>
    <w:rsid w:val="002544EA"/>
    <w:rsid w:val="00256A26"/>
    <w:rsid w:val="00263AFB"/>
    <w:rsid w:val="002649FE"/>
    <w:rsid w:val="002656A7"/>
    <w:rsid w:val="002662F6"/>
    <w:rsid w:val="002712A8"/>
    <w:rsid w:val="002736FA"/>
    <w:rsid w:val="00274559"/>
    <w:rsid w:val="002805D9"/>
    <w:rsid w:val="0028553B"/>
    <w:rsid w:val="0028700A"/>
    <w:rsid w:val="002A7CFC"/>
    <w:rsid w:val="002B3831"/>
    <w:rsid w:val="002B5307"/>
    <w:rsid w:val="002B5462"/>
    <w:rsid w:val="002B59B6"/>
    <w:rsid w:val="002B605B"/>
    <w:rsid w:val="002D1897"/>
    <w:rsid w:val="002D2D76"/>
    <w:rsid w:val="002F72F9"/>
    <w:rsid w:val="00303848"/>
    <w:rsid w:val="003251C0"/>
    <w:rsid w:val="003331C7"/>
    <w:rsid w:val="00335922"/>
    <w:rsid w:val="00337682"/>
    <w:rsid w:val="0034315A"/>
    <w:rsid w:val="003466EC"/>
    <w:rsid w:val="00350F3E"/>
    <w:rsid w:val="00351771"/>
    <w:rsid w:val="003557FA"/>
    <w:rsid w:val="00356C8F"/>
    <w:rsid w:val="0036707B"/>
    <w:rsid w:val="00367130"/>
    <w:rsid w:val="00367A07"/>
    <w:rsid w:val="00371A5D"/>
    <w:rsid w:val="00372806"/>
    <w:rsid w:val="00373DB3"/>
    <w:rsid w:val="00383826"/>
    <w:rsid w:val="00391A8A"/>
    <w:rsid w:val="0039625A"/>
    <w:rsid w:val="00397A50"/>
    <w:rsid w:val="003A17DF"/>
    <w:rsid w:val="003A6AAD"/>
    <w:rsid w:val="003B23BD"/>
    <w:rsid w:val="003B7266"/>
    <w:rsid w:val="003B78A1"/>
    <w:rsid w:val="003C0329"/>
    <w:rsid w:val="003D141C"/>
    <w:rsid w:val="003E2138"/>
    <w:rsid w:val="003E575D"/>
    <w:rsid w:val="003E5A7C"/>
    <w:rsid w:val="003F4058"/>
    <w:rsid w:val="003F4785"/>
    <w:rsid w:val="003F71DB"/>
    <w:rsid w:val="004022D2"/>
    <w:rsid w:val="00427F86"/>
    <w:rsid w:val="004355DC"/>
    <w:rsid w:val="00440532"/>
    <w:rsid w:val="00441CBF"/>
    <w:rsid w:val="004609DE"/>
    <w:rsid w:val="00475B06"/>
    <w:rsid w:val="00476ACC"/>
    <w:rsid w:val="0048147C"/>
    <w:rsid w:val="0048403B"/>
    <w:rsid w:val="00484FDE"/>
    <w:rsid w:val="004854DE"/>
    <w:rsid w:val="004956B9"/>
    <w:rsid w:val="00497886"/>
    <w:rsid w:val="004A0AF4"/>
    <w:rsid w:val="004A3CA6"/>
    <w:rsid w:val="004A7F51"/>
    <w:rsid w:val="004B66C9"/>
    <w:rsid w:val="004C03F3"/>
    <w:rsid w:val="004C1D6C"/>
    <w:rsid w:val="004C28DF"/>
    <w:rsid w:val="004D0513"/>
    <w:rsid w:val="004D2D17"/>
    <w:rsid w:val="004D50DC"/>
    <w:rsid w:val="004E341C"/>
    <w:rsid w:val="004E5F01"/>
    <w:rsid w:val="004F001B"/>
    <w:rsid w:val="004F4F30"/>
    <w:rsid w:val="00510853"/>
    <w:rsid w:val="00513BD4"/>
    <w:rsid w:val="00523C02"/>
    <w:rsid w:val="00525420"/>
    <w:rsid w:val="00525991"/>
    <w:rsid w:val="005265A7"/>
    <w:rsid w:val="005339B1"/>
    <w:rsid w:val="00552CE4"/>
    <w:rsid w:val="00553355"/>
    <w:rsid w:val="0058045D"/>
    <w:rsid w:val="00585B88"/>
    <w:rsid w:val="005931DA"/>
    <w:rsid w:val="00596717"/>
    <w:rsid w:val="005A1D45"/>
    <w:rsid w:val="005B02F0"/>
    <w:rsid w:val="005B4AB1"/>
    <w:rsid w:val="005C1FBF"/>
    <w:rsid w:val="005D18A1"/>
    <w:rsid w:val="005D4549"/>
    <w:rsid w:val="005D5294"/>
    <w:rsid w:val="005E702F"/>
    <w:rsid w:val="005F4125"/>
    <w:rsid w:val="005F42C6"/>
    <w:rsid w:val="005F6715"/>
    <w:rsid w:val="006068E3"/>
    <w:rsid w:val="0062731D"/>
    <w:rsid w:val="00627879"/>
    <w:rsid w:val="00634971"/>
    <w:rsid w:val="00640F58"/>
    <w:rsid w:val="006454DC"/>
    <w:rsid w:val="006533C5"/>
    <w:rsid w:val="006555E4"/>
    <w:rsid w:val="00656E80"/>
    <w:rsid w:val="00663CDA"/>
    <w:rsid w:val="00671862"/>
    <w:rsid w:val="0067410F"/>
    <w:rsid w:val="00675B43"/>
    <w:rsid w:val="006822B2"/>
    <w:rsid w:val="00684C83"/>
    <w:rsid w:val="00690BA3"/>
    <w:rsid w:val="0069211F"/>
    <w:rsid w:val="00694DEE"/>
    <w:rsid w:val="006A4597"/>
    <w:rsid w:val="006A78D0"/>
    <w:rsid w:val="006B2B88"/>
    <w:rsid w:val="006C126D"/>
    <w:rsid w:val="006D4E5D"/>
    <w:rsid w:val="006E7927"/>
    <w:rsid w:val="006F44CA"/>
    <w:rsid w:val="00705393"/>
    <w:rsid w:val="007061D5"/>
    <w:rsid w:val="0071015A"/>
    <w:rsid w:val="00713AC0"/>
    <w:rsid w:val="00727F23"/>
    <w:rsid w:val="0073347F"/>
    <w:rsid w:val="0073494E"/>
    <w:rsid w:val="007371BD"/>
    <w:rsid w:val="00741490"/>
    <w:rsid w:val="00743C5D"/>
    <w:rsid w:val="007565B7"/>
    <w:rsid w:val="00762D72"/>
    <w:rsid w:val="007642BB"/>
    <w:rsid w:val="00764E8C"/>
    <w:rsid w:val="007760A7"/>
    <w:rsid w:val="007820C2"/>
    <w:rsid w:val="007824C4"/>
    <w:rsid w:val="00786B74"/>
    <w:rsid w:val="007910B0"/>
    <w:rsid w:val="00795938"/>
    <w:rsid w:val="00796BF1"/>
    <w:rsid w:val="007A5E35"/>
    <w:rsid w:val="007B43CF"/>
    <w:rsid w:val="007B7440"/>
    <w:rsid w:val="007C49BB"/>
    <w:rsid w:val="007C78F0"/>
    <w:rsid w:val="007D15F6"/>
    <w:rsid w:val="007D3950"/>
    <w:rsid w:val="007F0566"/>
    <w:rsid w:val="007F0B4A"/>
    <w:rsid w:val="007F76D2"/>
    <w:rsid w:val="00805E24"/>
    <w:rsid w:val="008101EB"/>
    <w:rsid w:val="00811312"/>
    <w:rsid w:val="00830E90"/>
    <w:rsid w:val="00841A9F"/>
    <w:rsid w:val="008427EB"/>
    <w:rsid w:val="00844C1E"/>
    <w:rsid w:val="008452A6"/>
    <w:rsid w:val="008508C0"/>
    <w:rsid w:val="008541A4"/>
    <w:rsid w:val="00854D18"/>
    <w:rsid w:val="00861B95"/>
    <w:rsid w:val="00863D0E"/>
    <w:rsid w:val="00865D20"/>
    <w:rsid w:val="00875E09"/>
    <w:rsid w:val="00876129"/>
    <w:rsid w:val="00895E6A"/>
    <w:rsid w:val="008A3A83"/>
    <w:rsid w:val="008B6BDC"/>
    <w:rsid w:val="008C0505"/>
    <w:rsid w:val="008C25DF"/>
    <w:rsid w:val="008C5588"/>
    <w:rsid w:val="008D0821"/>
    <w:rsid w:val="008D2C5D"/>
    <w:rsid w:val="008D4A75"/>
    <w:rsid w:val="008D69E7"/>
    <w:rsid w:val="008E0B19"/>
    <w:rsid w:val="008E1C24"/>
    <w:rsid w:val="008F7171"/>
    <w:rsid w:val="0090306A"/>
    <w:rsid w:val="0090383D"/>
    <w:rsid w:val="009107C9"/>
    <w:rsid w:val="00912A18"/>
    <w:rsid w:val="00913250"/>
    <w:rsid w:val="0093185D"/>
    <w:rsid w:val="009419A6"/>
    <w:rsid w:val="009420EE"/>
    <w:rsid w:val="00943D23"/>
    <w:rsid w:val="009447C4"/>
    <w:rsid w:val="00946E79"/>
    <w:rsid w:val="00953F8A"/>
    <w:rsid w:val="00962233"/>
    <w:rsid w:val="00963EFD"/>
    <w:rsid w:val="00964474"/>
    <w:rsid w:val="009646AA"/>
    <w:rsid w:val="009725DA"/>
    <w:rsid w:val="00973C67"/>
    <w:rsid w:val="009803ED"/>
    <w:rsid w:val="00993828"/>
    <w:rsid w:val="009A33A9"/>
    <w:rsid w:val="009A4B0F"/>
    <w:rsid w:val="009B0B9C"/>
    <w:rsid w:val="009B2591"/>
    <w:rsid w:val="009B4954"/>
    <w:rsid w:val="009C1E81"/>
    <w:rsid w:val="009C3A27"/>
    <w:rsid w:val="009D245B"/>
    <w:rsid w:val="009D25AE"/>
    <w:rsid w:val="009D3AED"/>
    <w:rsid w:val="009D79FE"/>
    <w:rsid w:val="009E300C"/>
    <w:rsid w:val="009F053A"/>
    <w:rsid w:val="009F344F"/>
    <w:rsid w:val="009F7FB2"/>
    <w:rsid w:val="00A129C2"/>
    <w:rsid w:val="00A14DF1"/>
    <w:rsid w:val="00A16E44"/>
    <w:rsid w:val="00A2641E"/>
    <w:rsid w:val="00A30CD0"/>
    <w:rsid w:val="00A40442"/>
    <w:rsid w:val="00A46DB4"/>
    <w:rsid w:val="00A53D51"/>
    <w:rsid w:val="00A62E57"/>
    <w:rsid w:val="00A75299"/>
    <w:rsid w:val="00A753FE"/>
    <w:rsid w:val="00A761DD"/>
    <w:rsid w:val="00AA4E4D"/>
    <w:rsid w:val="00AB6CE7"/>
    <w:rsid w:val="00AC210B"/>
    <w:rsid w:val="00AC7498"/>
    <w:rsid w:val="00AD01D2"/>
    <w:rsid w:val="00AD1A57"/>
    <w:rsid w:val="00AE15F7"/>
    <w:rsid w:val="00AE4F68"/>
    <w:rsid w:val="00AF34E7"/>
    <w:rsid w:val="00AF4418"/>
    <w:rsid w:val="00B042AC"/>
    <w:rsid w:val="00B118AF"/>
    <w:rsid w:val="00B127CC"/>
    <w:rsid w:val="00B17A50"/>
    <w:rsid w:val="00B266D0"/>
    <w:rsid w:val="00B30A3E"/>
    <w:rsid w:val="00B4538D"/>
    <w:rsid w:val="00B46929"/>
    <w:rsid w:val="00B50E70"/>
    <w:rsid w:val="00B547F7"/>
    <w:rsid w:val="00B5550D"/>
    <w:rsid w:val="00B601F7"/>
    <w:rsid w:val="00B6225D"/>
    <w:rsid w:val="00B82A0A"/>
    <w:rsid w:val="00B87947"/>
    <w:rsid w:val="00B908FA"/>
    <w:rsid w:val="00B94DFA"/>
    <w:rsid w:val="00B9577E"/>
    <w:rsid w:val="00B978B6"/>
    <w:rsid w:val="00BA675E"/>
    <w:rsid w:val="00BB5B12"/>
    <w:rsid w:val="00BC16D9"/>
    <w:rsid w:val="00BC57E6"/>
    <w:rsid w:val="00BC799B"/>
    <w:rsid w:val="00BE06C0"/>
    <w:rsid w:val="00BF44CC"/>
    <w:rsid w:val="00C10097"/>
    <w:rsid w:val="00C10411"/>
    <w:rsid w:val="00C212E2"/>
    <w:rsid w:val="00C24722"/>
    <w:rsid w:val="00C24A4D"/>
    <w:rsid w:val="00C32A4D"/>
    <w:rsid w:val="00C3643F"/>
    <w:rsid w:val="00C52779"/>
    <w:rsid w:val="00C53694"/>
    <w:rsid w:val="00C538DB"/>
    <w:rsid w:val="00C53C99"/>
    <w:rsid w:val="00C668E3"/>
    <w:rsid w:val="00C70760"/>
    <w:rsid w:val="00C7271C"/>
    <w:rsid w:val="00C7430D"/>
    <w:rsid w:val="00C74ED7"/>
    <w:rsid w:val="00C812F3"/>
    <w:rsid w:val="00C835C4"/>
    <w:rsid w:val="00C91CA4"/>
    <w:rsid w:val="00C9218D"/>
    <w:rsid w:val="00C921CD"/>
    <w:rsid w:val="00C968FC"/>
    <w:rsid w:val="00CB3566"/>
    <w:rsid w:val="00CB56AB"/>
    <w:rsid w:val="00CB730C"/>
    <w:rsid w:val="00CB7EF6"/>
    <w:rsid w:val="00CC4873"/>
    <w:rsid w:val="00CD71CE"/>
    <w:rsid w:val="00CE39B8"/>
    <w:rsid w:val="00CE69AB"/>
    <w:rsid w:val="00D07969"/>
    <w:rsid w:val="00D14393"/>
    <w:rsid w:val="00D15031"/>
    <w:rsid w:val="00D16F63"/>
    <w:rsid w:val="00D236E7"/>
    <w:rsid w:val="00D33628"/>
    <w:rsid w:val="00D33D77"/>
    <w:rsid w:val="00D34B1E"/>
    <w:rsid w:val="00D3580D"/>
    <w:rsid w:val="00D36F5B"/>
    <w:rsid w:val="00D41E96"/>
    <w:rsid w:val="00D51DBE"/>
    <w:rsid w:val="00D549DF"/>
    <w:rsid w:val="00D577A6"/>
    <w:rsid w:val="00D61909"/>
    <w:rsid w:val="00D64D98"/>
    <w:rsid w:val="00D70A0B"/>
    <w:rsid w:val="00D74649"/>
    <w:rsid w:val="00D84DED"/>
    <w:rsid w:val="00D93375"/>
    <w:rsid w:val="00DA2FF4"/>
    <w:rsid w:val="00DB2631"/>
    <w:rsid w:val="00DB3B6A"/>
    <w:rsid w:val="00DC17D9"/>
    <w:rsid w:val="00DC1F7F"/>
    <w:rsid w:val="00DC2350"/>
    <w:rsid w:val="00DC4BEA"/>
    <w:rsid w:val="00DC6200"/>
    <w:rsid w:val="00DD72C3"/>
    <w:rsid w:val="00DF2173"/>
    <w:rsid w:val="00DF2BA7"/>
    <w:rsid w:val="00DF753F"/>
    <w:rsid w:val="00E1001D"/>
    <w:rsid w:val="00E167EB"/>
    <w:rsid w:val="00E20ADB"/>
    <w:rsid w:val="00E2212E"/>
    <w:rsid w:val="00E36C8C"/>
    <w:rsid w:val="00E4141B"/>
    <w:rsid w:val="00E443CE"/>
    <w:rsid w:val="00E51521"/>
    <w:rsid w:val="00E51AE7"/>
    <w:rsid w:val="00E52886"/>
    <w:rsid w:val="00E61384"/>
    <w:rsid w:val="00E6213D"/>
    <w:rsid w:val="00E6429F"/>
    <w:rsid w:val="00E65DC6"/>
    <w:rsid w:val="00E67ECA"/>
    <w:rsid w:val="00E70F92"/>
    <w:rsid w:val="00E7700A"/>
    <w:rsid w:val="00E80C17"/>
    <w:rsid w:val="00E813DD"/>
    <w:rsid w:val="00E81943"/>
    <w:rsid w:val="00E861C2"/>
    <w:rsid w:val="00E87CA1"/>
    <w:rsid w:val="00E904C1"/>
    <w:rsid w:val="00E94B38"/>
    <w:rsid w:val="00E95B1F"/>
    <w:rsid w:val="00E969B2"/>
    <w:rsid w:val="00EA09C9"/>
    <w:rsid w:val="00EA4E3B"/>
    <w:rsid w:val="00EB05CB"/>
    <w:rsid w:val="00EB167B"/>
    <w:rsid w:val="00EB26C2"/>
    <w:rsid w:val="00EB3B74"/>
    <w:rsid w:val="00EB3CD1"/>
    <w:rsid w:val="00EB5E80"/>
    <w:rsid w:val="00EC7B3A"/>
    <w:rsid w:val="00F02162"/>
    <w:rsid w:val="00F07056"/>
    <w:rsid w:val="00F12135"/>
    <w:rsid w:val="00F15B87"/>
    <w:rsid w:val="00F25566"/>
    <w:rsid w:val="00F31A4A"/>
    <w:rsid w:val="00F36CCE"/>
    <w:rsid w:val="00F41F74"/>
    <w:rsid w:val="00F46172"/>
    <w:rsid w:val="00F50011"/>
    <w:rsid w:val="00F525E0"/>
    <w:rsid w:val="00F56E5B"/>
    <w:rsid w:val="00F601CC"/>
    <w:rsid w:val="00F7411F"/>
    <w:rsid w:val="00F82491"/>
    <w:rsid w:val="00F8566B"/>
    <w:rsid w:val="00F920D1"/>
    <w:rsid w:val="00F952B1"/>
    <w:rsid w:val="00FA2727"/>
    <w:rsid w:val="00FA35AD"/>
    <w:rsid w:val="00FB1FAE"/>
    <w:rsid w:val="00FB5C8D"/>
    <w:rsid w:val="00FB7CEE"/>
    <w:rsid w:val="00FC0545"/>
    <w:rsid w:val="00FD5622"/>
    <w:rsid w:val="00FD5826"/>
    <w:rsid w:val="00FD7A66"/>
    <w:rsid w:val="00FE40C4"/>
    <w:rsid w:val="00FF3615"/>
    <w:rsid w:val="00FF5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0B5BE"/>
  <w15:docId w15:val="{29E16E7E-B541-46AC-8D37-5B12A43E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paragraph" w:styleId="Heading2">
    <w:name w:val="heading 2"/>
    <w:basedOn w:val="Normal"/>
    <w:next w:val="Normal"/>
    <w:link w:val="Heading2Char"/>
    <w:uiPriority w:val="9"/>
    <w:semiHidden/>
    <w:unhideWhenUsed/>
    <w:qFormat/>
    <w:rsid w:val="006555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 w:type="character" w:customStyle="1" w:styleId="Heading2Char">
    <w:name w:val="Heading 2 Char"/>
    <w:basedOn w:val="DefaultParagraphFont"/>
    <w:link w:val="Heading2"/>
    <w:uiPriority w:val="9"/>
    <w:semiHidden/>
    <w:rsid w:val="006555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tce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4F67A-5129-4C62-9E83-1DA26FDF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Harsha_Soman</cp:lastModifiedBy>
  <cp:revision>68</cp:revision>
  <cp:lastPrinted>2020-11-17T06:33:00Z</cp:lastPrinted>
  <dcterms:created xsi:type="dcterms:W3CDTF">2022-01-13T06:43:00Z</dcterms:created>
  <dcterms:modified xsi:type="dcterms:W3CDTF">2022-05-12T05:35:00Z</dcterms:modified>
</cp:coreProperties>
</file>